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1.png" ContentType="image/png"/>
  <Override PartName="/word/media/image2.png" ContentType="image/png"/>
  <Override PartName="/word/media/image10.jpeg" ContentType="image/jpeg"/>
  <Override PartName="/word/media/image16.jpeg" ContentType="image/jpeg"/>
  <Override PartName="/word/media/image1.png" ContentType="image/png"/>
  <Override PartName="/word/media/image14.png" ContentType="image/png"/>
  <Override PartName="/word/media/image5.png" ContentType="image/png"/>
  <Override PartName="/word/media/image8.jpeg" ContentType="image/jpeg"/>
  <Override PartName="/word/media/image13.jpeg" ContentType="image/jpeg"/>
  <Override PartName="/word/media/image4.png" ContentType="image/png"/>
  <Override PartName="/word/media/image15.png" ContentType="image/png"/>
  <Override PartName="/word/media/image3.jpeg" ContentType="image/jpeg"/>
  <Override PartName="/word/media/image6.png" ContentType="image/png"/>
  <Override PartName="/word/media/image7.wmf" ContentType="image/x-wmf"/>
  <Override PartName="/word/media/image12.png" ContentType="image/png"/>
  <Override PartName="/word/media/image9.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b/>
          <w:sz w:val="28"/>
        </w:rPr>
      </w:pPr>
      <w:bookmarkStart w:id="0" w:name="_GoBack"/>
      <w:bookmarkEnd w:id="0"/>
      <w:r>
        <w:rPr>
          <w:rFonts w:ascii="Arial" w:hAnsi="Arial"/>
          <w:b/>
          <w:sz w:val="28"/>
        </w:rPr>
        <w:t>BREVET DE TECHNICIEN SUPÉRIEUR</w:t>
      </w:r>
    </w:p>
    <w:p>
      <w:pPr>
        <w:pStyle w:val="Normal"/>
        <w:jc w:val="center"/>
        <w:rPr>
          <w:rFonts w:ascii="Arial" w:hAnsi="Arial"/>
          <w:b/>
          <w:sz w:val="28"/>
        </w:rPr>
      </w:pPr>
      <w:r>
        <w:rPr>
          <w:rFonts w:ascii="Arial" w:hAnsi="Arial"/>
          <w:b/>
          <w:sz w:val="28"/>
        </w:rPr>
        <w:t>NÉGOCIATION ET DIGITALISATION DE LA RELATION CLIENT</w:t>
      </w:r>
    </w:p>
    <w:p>
      <w:pPr>
        <w:pStyle w:val="Normal"/>
        <w:jc w:val="center"/>
        <w:rPr>
          <w:rFonts w:ascii="Arial" w:hAnsi="Arial"/>
          <w:b/>
          <w:sz w:val="28"/>
        </w:rPr>
      </w:pPr>
      <w:r>
        <w:rPr>
          <w:rFonts w:ascii="Arial" w:hAnsi="Arial"/>
          <w:b/>
          <w:sz w:val="28"/>
        </w:rPr>
      </w:r>
    </w:p>
    <w:p>
      <w:pPr>
        <w:pStyle w:val="Normal"/>
        <w:jc w:val="center"/>
        <w:rPr>
          <w:rFonts w:ascii="Arial" w:hAnsi="Arial"/>
          <w:b/>
          <w:sz w:val="28"/>
        </w:rPr>
      </w:pPr>
      <w:r>
        <w:rPr>
          <w:rFonts w:ascii="Arial" w:hAnsi="Arial"/>
          <w:b/>
          <w:sz w:val="28"/>
        </w:rPr>
        <w:t>RELATION CLIENT À DISTANCE ET DIGITALISATION</w:t>
      </w:r>
    </w:p>
    <w:p>
      <w:pPr>
        <w:pStyle w:val="Normal"/>
        <w:jc w:val="center"/>
        <w:rPr>
          <w:rFonts w:ascii="Arial" w:hAnsi="Arial"/>
          <w:b/>
          <w:sz w:val="28"/>
        </w:rPr>
      </w:pPr>
      <w:r>
        <w:rPr>
          <w:rFonts w:ascii="Arial" w:hAnsi="Arial"/>
          <w:b/>
          <w:sz w:val="28"/>
        </w:rPr>
        <w:t>Épreuve ponctuelle écrite</w:t>
      </w:r>
    </w:p>
    <w:p>
      <w:pPr>
        <w:pStyle w:val="Normal"/>
        <w:jc w:val="center"/>
        <w:rPr>
          <w:rFonts w:ascii="Arial" w:hAnsi="Arial"/>
          <w:b/>
          <w:sz w:val="28"/>
        </w:rPr>
      </w:pPr>
      <w:r>
        <w:rPr>
          <w:rFonts w:ascii="Arial" w:hAnsi="Arial"/>
          <w:b/>
          <w:sz w:val="28"/>
        </w:rPr>
      </w:r>
    </w:p>
    <w:p>
      <w:pPr>
        <w:pStyle w:val="Normal"/>
        <w:jc w:val="center"/>
        <w:rPr>
          <w:rFonts w:ascii="Arial" w:hAnsi="Arial"/>
          <w:b/>
        </w:rPr>
      </w:pPr>
      <w:r>
        <w:rPr>
          <w:rFonts w:ascii="Arial" w:hAnsi="Arial"/>
          <w:b/>
        </w:rPr>
        <w:t>Durée : 3 heures</w:t>
      </w:r>
    </w:p>
    <w:p>
      <w:pPr>
        <w:pStyle w:val="Normal"/>
        <w:jc w:val="center"/>
        <w:rPr>
          <w:rFonts w:ascii="Arial" w:hAnsi="Arial"/>
          <w:b/>
        </w:rPr>
      </w:pPr>
      <w:r>
        <w:rPr>
          <w:rFonts w:ascii="Arial" w:hAnsi="Arial"/>
          <w:b/>
        </w:rPr>
        <w:t>Coefficient 2</w:t>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rPr>
          <w:rFonts w:ascii="Arial" w:hAnsi="Arial"/>
        </w:rPr>
      </w:pPr>
      <w:r>
        <w:rPr>
          <w:rFonts w:ascii="Arial" w:hAnsi="Arial"/>
          <w:b/>
        </w:rPr>
        <w:t xml:space="preserve">Matériel autorisé : </w:t>
      </w:r>
      <w:r>
        <w:rPr>
          <w:rFonts w:ascii="Arial" w:hAnsi="Arial"/>
        </w:rPr>
        <w:t>la circulaire n° 2015-178 du 1</w:t>
      </w:r>
      <w:r>
        <w:rPr>
          <w:rFonts w:ascii="Arial" w:hAnsi="Arial"/>
          <w:vertAlign w:val="superscript"/>
        </w:rPr>
        <w:t>er</w:t>
      </w:r>
      <w:r>
        <w:rPr>
          <w:rFonts w:ascii="Arial" w:hAnsi="Arial"/>
        </w:rPr>
        <w:t xml:space="preserve"> Octobre 2015 relative à l’utilisation des calculatrices électroniques aux examens et concours de l’enseignement scolaire</w:t>
      </w:r>
    </w:p>
    <w:p>
      <w:pPr>
        <w:pStyle w:val="ListParagraph"/>
        <w:numPr>
          <w:ilvl w:val="0"/>
          <w:numId w:val="1"/>
        </w:numPr>
        <w:rPr>
          <w:rFonts w:ascii="Arial" w:hAnsi="Arial"/>
        </w:rPr>
      </w:pPr>
      <w:r>
        <w:rPr>
          <w:rFonts w:ascii="Arial" w:hAnsi="Arial"/>
        </w:rPr>
        <w:t>Calculatrices non programmables sans mémoire alphanumérique.</w:t>
      </w:r>
    </w:p>
    <w:p>
      <w:pPr>
        <w:pStyle w:val="ListParagraph"/>
        <w:numPr>
          <w:ilvl w:val="0"/>
          <w:numId w:val="1"/>
        </w:numPr>
        <w:rPr>
          <w:rFonts w:ascii="Arial" w:hAnsi="Arial"/>
        </w:rPr>
      </w:pPr>
      <w:r>
        <w:rPr>
          <w:rFonts w:ascii="Arial" w:hAnsi="Arial"/>
        </w:rPr>
        <w:t>Calculatrices avec mémoire alphanumérique et/ou écran graphique qui disposent d’une fonctionnalité « mode examen ».</w:t>
      </w:r>
    </w:p>
    <w:p>
      <w:pPr>
        <w:pStyle w:val="Normal"/>
        <w:rPr>
          <w:rFonts w:ascii="Arial" w:hAnsi="Arial"/>
        </w:rPr>
      </w:pPr>
      <w:r>
        <w:rPr>
          <w:rFonts w:ascii="Arial" w:hAnsi="Arial"/>
        </w:rPr>
      </w:r>
    </w:p>
    <w:p>
      <w:pPr>
        <w:pStyle w:val="Normal"/>
        <w:rPr>
          <w:rFonts w:ascii="Arial" w:hAnsi="Arial"/>
          <w:b/>
        </w:rPr>
      </w:pPr>
      <w:r>
        <w:rPr>
          <w:rFonts w:ascii="Arial" w:hAnsi="Arial"/>
          <w:b/>
        </w:rPr>
        <w:t>Aucun document autorisé.</w:t>
      </w:r>
    </w:p>
    <w:p>
      <w:pPr>
        <w:pStyle w:val="Normal"/>
        <w:rPr>
          <w:rFonts w:ascii="Arial" w:hAnsi="Arial"/>
          <w:b/>
        </w:rPr>
      </w:pPr>
      <w:r>
        <w:rPr>
          <w:rFonts w:ascii="Arial" w:hAnsi="Arial"/>
          <w:b/>
        </w:rPr>
      </w:r>
    </w:p>
    <w:p>
      <w:pPr>
        <w:pStyle w:val="Normal"/>
        <w:rPr>
          <w:rFonts w:ascii="Arial" w:hAnsi="Arial"/>
          <w:b/>
        </w:rPr>
      </w:pPr>
      <w:r>
        <w:rPr>
          <w:rFonts w:ascii="Arial" w:hAnsi="Arial"/>
          <w:b/>
        </w:rPr>
      </w:r>
    </w:p>
    <w:p>
      <w:pPr>
        <w:pStyle w:val="Normal"/>
        <w:rPr>
          <w:rFonts w:ascii="Arial" w:hAnsi="Arial"/>
          <w:b/>
        </w:rPr>
      </w:pPr>
      <w:r>
        <w:rPr>
          <w:rFonts w:ascii="Arial" w:hAnsi="Arial"/>
          <w:b/>
        </w:rPr>
      </w:r>
    </w:p>
    <w:p>
      <w:pPr>
        <w:pStyle w:val="Normal"/>
        <w:jc w:val="center"/>
        <w:rPr>
          <w:rFonts w:ascii="Arial" w:hAnsi="Arial"/>
        </w:rPr>
      </w:pPr>
      <w:r>
        <w:rPr>
          <w:rFonts w:ascii="Arial" w:hAnsi="Arial"/>
        </w:rPr>
        <w:t>Dès que le sujet remis, assurez-vous qu’il est complet.</w:t>
      </w:r>
    </w:p>
    <w:p>
      <w:pPr>
        <w:pStyle w:val="Normal"/>
        <w:jc w:val="center"/>
        <w:rPr>
          <w:rFonts w:ascii="Arial" w:hAnsi="Arial"/>
        </w:rPr>
      </w:pPr>
      <w:r>
        <w:rPr>
          <w:rFonts w:ascii="Arial" w:hAnsi="Arial"/>
        </w:rPr>
      </w:r>
    </w:p>
    <w:p>
      <w:pPr>
        <w:pStyle w:val="Normal"/>
        <w:jc w:val="center"/>
        <w:rPr>
          <w:rFonts w:ascii="Arial" w:hAnsi="Arial"/>
          <w:b/>
        </w:rPr>
      </w:pPr>
      <w:r>
        <w:rPr>
          <w:rFonts w:ascii="Arial" w:hAnsi="Arial"/>
          <w:b/>
        </w:rPr>
        <w:t>Le sujet est composé de 14 pages numérotées de 1 à 17 et comprend 9 annexes numérotées de 1 à 10.</w:t>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b/>
        </w:rPr>
      </w:pPr>
      <w:r>
        <w:rPr>
          <w:rFonts w:ascii="Arial" w:hAnsi="Arial"/>
          <w:b/>
        </w:rPr>
      </w:r>
    </w:p>
    <w:p>
      <w:pPr>
        <w:pStyle w:val="Normal"/>
        <w:jc w:val="center"/>
        <w:rPr>
          <w:rFonts w:ascii="Arial" w:hAnsi="Arial"/>
          <w:sz w:val="20"/>
        </w:rPr>
      </w:pPr>
      <w:r>
        <w:rPr>
          <w:rFonts w:ascii="Arial" w:hAnsi="Arial"/>
          <w:sz w:val="20"/>
        </w:rPr>
        <w:t>Cette étude s’inspire de données réelles modifiées pour des raisons de confidentialité.</w:t>
      </w:r>
      <w:r>
        <w:br w:type="page"/>
      </w:r>
    </w:p>
    <w:p>
      <w:pPr>
        <w:pStyle w:val="Normal"/>
        <w:suppressAutoHyphens w:val="true"/>
        <w:spacing w:before="0" w:after="0"/>
        <w:ind w:hanging="0" w:right="-142"/>
        <w:jc w:val="center"/>
        <w:rPr>
          <w:rFonts w:ascii="Arial" w:hAnsi="Arial" w:cs="Arial"/>
          <w:b/>
          <w:sz w:val="28"/>
        </w:rPr>
      </w:pPr>
      <w:r>
        <w:rPr>
          <w:rFonts w:cs="Arial" w:ascii="Arial" w:hAnsi="Arial"/>
          <w:b/>
          <w:sz w:val="40"/>
          <w:szCs w:val="40"/>
        </w:rPr>
        <w:t>Composition du sujet</w:t>
      </w:r>
    </w:p>
    <w:p>
      <w:pPr>
        <w:pStyle w:val="Normal"/>
        <w:ind w:hanging="0" w:right="-2"/>
        <w:jc w:val="center"/>
        <w:rPr>
          <w:rFonts w:ascii="Arial" w:hAnsi="Arial" w:cs="Arial"/>
          <w:b/>
          <w:sz w:val="40"/>
          <w:szCs w:val="40"/>
        </w:rPr>
      </w:pPr>
      <w:r>
        <w:rPr>
          <w:rFonts w:cs="Arial" w:ascii="Arial" w:hAnsi="Arial"/>
          <w:b/>
          <w:sz w:val="40"/>
          <w:szCs w:val="40"/>
        </w:rPr>
        <w:t>FITALETY</w:t>
      </w:r>
    </w:p>
    <w:p>
      <w:pPr>
        <w:pStyle w:val="Normal"/>
        <w:ind w:hanging="0" w:right="-2"/>
        <w:jc w:val="both"/>
        <w:rPr>
          <w:rFonts w:ascii="Arial" w:hAnsi="Arial" w:cs="Arial"/>
          <w:b/>
          <w:sz w:val="22"/>
        </w:rPr>
      </w:pPr>
      <w:r>
        <w:rPr>
          <w:rFonts w:cs="Arial" w:ascii="Arial" w:hAnsi="Arial"/>
          <w:b/>
          <w:sz w:val="22"/>
        </w:rPr>
      </w:r>
    </w:p>
    <w:p>
      <w:pPr>
        <w:pStyle w:val="Tramemoyenne1-Accent11"/>
        <w:jc w:val="both"/>
        <w:rPr>
          <w:rFonts w:ascii="Arial" w:hAnsi="Arial" w:cs="Arial"/>
          <w:sz w:val="24"/>
          <w:szCs w:val="24"/>
        </w:rPr>
      </w:pPr>
      <w:r>
        <w:rPr>
          <w:rFonts w:cs="Arial" w:ascii="Arial" w:hAnsi="Arial"/>
          <w:sz w:val="24"/>
          <w:szCs w:val="24"/>
        </w:rPr>
        <w:t>Cette étude part de données réelles qui ont été modifiées pour des raisons de confidentialité.</w:t>
      </w:r>
    </w:p>
    <w:p>
      <w:pPr>
        <w:pStyle w:val="Normal"/>
        <w:ind w:hanging="0" w:right="-2"/>
        <w:jc w:val="both"/>
        <w:rPr>
          <w:rFonts w:ascii="Arial" w:hAnsi="Arial" w:cs="Arial"/>
          <w:b/>
          <w:sz w:val="22"/>
        </w:rPr>
      </w:pPr>
      <w:r>
        <w:rPr>
          <w:rFonts w:cs="Arial" w:ascii="Arial" w:hAnsi="Arial"/>
          <w:b/>
          <w:sz w:val="22"/>
        </w:rPr>
      </w:r>
    </w:p>
    <w:p>
      <w:pPr>
        <w:pStyle w:val="Normal"/>
        <w:ind w:hanging="0" w:right="-2"/>
        <w:jc w:val="both"/>
        <w:rPr>
          <w:rFonts w:ascii="Arial" w:hAnsi="Arial" w:cs="Arial"/>
          <w:b/>
          <w:sz w:val="28"/>
        </w:rPr>
      </w:pPr>
      <w:r>
        <w:rPr>
          <w:rFonts w:cs="Arial" w:ascii="Arial" w:hAnsi="Arial"/>
          <w:b/>
          <w:sz w:val="28"/>
        </w:rPr>
        <w:t>Dossier 1 : Analyser la structure d’un site en e-commerce</w:t>
      </w:r>
    </w:p>
    <w:p>
      <w:pPr>
        <w:pStyle w:val="Normal"/>
        <w:ind w:hanging="0" w:right="-2"/>
        <w:jc w:val="both"/>
        <w:rPr>
          <w:rFonts w:ascii="Arial" w:hAnsi="Arial" w:cs="Arial"/>
          <w:b/>
          <w:sz w:val="22"/>
        </w:rPr>
      </w:pPr>
      <w:r>
        <w:rPr>
          <w:rFonts w:cs="Arial" w:ascii="Arial" w:hAnsi="Arial"/>
          <w:b/>
          <w:sz w:val="22"/>
        </w:rPr>
      </w:r>
    </w:p>
    <w:p>
      <w:pPr>
        <w:pStyle w:val="Normal"/>
        <w:ind w:hanging="0" w:right="-2"/>
        <w:jc w:val="both"/>
        <w:rPr>
          <w:rFonts w:ascii="Arial" w:hAnsi="Arial" w:cs="Arial"/>
        </w:rPr>
      </w:pPr>
      <w:r>
        <w:rPr>
          <w:rFonts w:cs="Arial" w:ascii="Arial" w:hAnsi="Arial"/>
        </w:rPr>
        <w:t>Ce travail vise à apprécier votre capacité à :</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Repérer les cohérences entre les techniques, les outils mobilisés, les contenus et les moyens de diffusion.</w:t>
      </w:r>
    </w:p>
    <w:p>
      <w:pPr>
        <w:pStyle w:val="Normal"/>
        <w:ind w:hanging="0" w:left="360" w:right="-2"/>
        <w:jc w:val="both"/>
        <w:rPr>
          <w:rFonts w:ascii="Arial" w:hAnsi="Arial" w:cs="Arial"/>
        </w:rPr>
      </w:pPr>
      <w:r>
        <w:rPr>
          <w:rFonts w:cs="Arial" w:ascii="Arial" w:hAnsi="Arial"/>
        </w:rPr>
      </w:r>
    </w:p>
    <w:p>
      <w:pPr>
        <w:pStyle w:val="Normal"/>
        <w:ind w:hanging="0" w:right="-2"/>
        <w:jc w:val="both"/>
        <w:rPr>
          <w:rFonts w:ascii="Arial" w:hAnsi="Arial" w:cs="Arial"/>
        </w:rPr>
      </w:pPr>
      <w:r>
        <w:rPr>
          <w:rFonts w:cs="Arial" w:ascii="Arial" w:hAnsi="Arial"/>
          <w:i/>
        </w:rPr>
        <w:t>Pour le dossier 1 : annexes n°1 à 3</w:t>
      </w:r>
    </w:p>
    <w:p>
      <w:pPr>
        <w:pStyle w:val="Normal"/>
        <w:ind w:hanging="0" w:right="-2"/>
        <w:jc w:val="both"/>
        <w:rPr>
          <w:rFonts w:ascii="Arial" w:hAnsi="Arial" w:cs="Arial"/>
          <w:sz w:val="22"/>
          <w:highlight w:val="yellow"/>
        </w:rPr>
      </w:pPr>
      <w:r>
        <w:rPr>
          <w:rFonts w:cs="Arial" w:ascii="Arial" w:hAnsi="Arial"/>
          <w:sz w:val="22"/>
          <w:highlight w:val="yellow"/>
        </w:rPr>
      </w:r>
    </w:p>
    <w:p>
      <w:pPr>
        <w:pStyle w:val="Normal"/>
        <w:ind w:hanging="0" w:right="-2"/>
        <w:jc w:val="both"/>
        <w:rPr>
          <w:rFonts w:ascii="Arial" w:hAnsi="Arial" w:cs="Arial"/>
          <w:b/>
          <w:sz w:val="28"/>
        </w:rPr>
      </w:pPr>
      <w:r>
        <w:rPr>
          <w:rFonts w:cs="Arial" w:ascii="Arial" w:hAnsi="Arial"/>
          <w:b/>
          <w:sz w:val="28"/>
        </w:rPr>
        <w:t>Dossier 2 : Développer la relation client en e-commerce</w:t>
      </w:r>
    </w:p>
    <w:p>
      <w:pPr>
        <w:pStyle w:val="Normal"/>
        <w:ind w:hanging="0" w:right="-2"/>
        <w:jc w:val="both"/>
        <w:rPr>
          <w:rFonts w:ascii="Arial" w:hAnsi="Arial" w:cs="Arial"/>
          <w:b/>
          <w:sz w:val="22"/>
          <w:u w:val="single"/>
        </w:rPr>
      </w:pPr>
      <w:r>
        <w:rPr>
          <w:rFonts w:cs="Arial" w:ascii="Arial" w:hAnsi="Arial"/>
          <w:b/>
          <w:sz w:val="22"/>
          <w:u w:val="single"/>
        </w:rPr>
      </w:r>
    </w:p>
    <w:p>
      <w:pPr>
        <w:pStyle w:val="Normal"/>
        <w:ind w:hanging="0" w:right="-2"/>
        <w:jc w:val="both"/>
        <w:rPr>
          <w:rFonts w:ascii="Arial" w:hAnsi="Arial" w:cs="Arial"/>
        </w:rPr>
      </w:pPr>
      <w:r>
        <w:rPr>
          <w:rFonts w:cs="Arial" w:ascii="Arial" w:hAnsi="Arial"/>
        </w:rPr>
        <w:t>Ce travail vise à apprécier votre capacité à :</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Evaluer la qualité et pertinence des contenus publiés</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Evaluer la qualité de l’assistance</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Repérer la pertinence des choix et des actions menées pour développer les ventes et créer de la valeur</w:t>
      </w:r>
    </w:p>
    <w:p>
      <w:pPr>
        <w:pStyle w:val="Normal"/>
        <w:ind w:hanging="0" w:right="-2"/>
        <w:jc w:val="both"/>
        <w:rPr>
          <w:rFonts w:ascii="Arial" w:hAnsi="Arial" w:cs="Arial"/>
          <w:i/>
          <w:i/>
          <w:highlight w:val="yellow"/>
        </w:rPr>
      </w:pPr>
      <w:r>
        <w:rPr>
          <w:rFonts w:cs="Arial" w:ascii="Arial" w:hAnsi="Arial"/>
          <w:i/>
          <w:highlight w:val="yellow"/>
        </w:rPr>
      </w:r>
    </w:p>
    <w:p>
      <w:pPr>
        <w:pStyle w:val="Normal"/>
        <w:ind w:hanging="0" w:right="-2"/>
        <w:jc w:val="both"/>
        <w:rPr>
          <w:rFonts w:ascii="Arial" w:hAnsi="Arial" w:cs="Arial"/>
          <w:b/>
        </w:rPr>
      </w:pPr>
      <w:r>
        <w:rPr>
          <w:rFonts w:cs="Arial" w:ascii="Arial" w:hAnsi="Arial"/>
          <w:i/>
        </w:rPr>
        <w:t>Pour le dossier 2 : annexes n°4 à 7</w:t>
      </w:r>
    </w:p>
    <w:p>
      <w:pPr>
        <w:pStyle w:val="Normal"/>
        <w:ind w:hanging="0" w:right="-2"/>
        <w:jc w:val="both"/>
        <w:rPr>
          <w:rFonts w:ascii="Arial" w:hAnsi="Arial" w:cs="Arial"/>
          <w:b/>
          <w:sz w:val="22"/>
          <w:highlight w:val="yellow"/>
        </w:rPr>
      </w:pPr>
      <w:r>
        <w:rPr>
          <w:rFonts w:cs="Arial" w:ascii="Arial" w:hAnsi="Arial"/>
          <w:b/>
          <w:sz w:val="22"/>
          <w:highlight w:val="yellow"/>
        </w:rPr>
      </w:r>
    </w:p>
    <w:p>
      <w:pPr>
        <w:pStyle w:val="Normal"/>
        <w:ind w:hanging="0" w:right="-2"/>
        <w:jc w:val="both"/>
        <w:rPr>
          <w:rFonts w:ascii="Arial" w:hAnsi="Arial" w:cs="Arial"/>
          <w:b/>
          <w:sz w:val="28"/>
        </w:rPr>
      </w:pPr>
      <w:r>
        <w:rPr>
          <w:rFonts w:cs="Arial" w:ascii="Arial" w:hAnsi="Arial"/>
          <w:b/>
          <w:sz w:val="28"/>
        </w:rPr>
        <w:t xml:space="preserve">Dossier 3 : Gérer la relation client </w:t>
      </w:r>
    </w:p>
    <w:p>
      <w:pPr>
        <w:pStyle w:val="Normal"/>
        <w:ind w:hanging="0" w:right="-2"/>
        <w:jc w:val="both"/>
        <w:rPr>
          <w:rFonts w:ascii="Arial" w:hAnsi="Arial" w:cs="Arial"/>
          <w:b/>
          <w:sz w:val="22"/>
          <w:u w:val="single"/>
        </w:rPr>
      </w:pPr>
      <w:r>
        <w:rPr>
          <w:rFonts w:cs="Arial" w:ascii="Arial" w:hAnsi="Arial"/>
          <w:b/>
          <w:sz w:val="22"/>
          <w:u w:val="single"/>
        </w:rPr>
      </w:r>
    </w:p>
    <w:p>
      <w:pPr>
        <w:pStyle w:val="Normal"/>
        <w:ind w:hanging="0" w:right="-2"/>
        <w:jc w:val="both"/>
        <w:rPr>
          <w:rFonts w:ascii="Arial" w:hAnsi="Arial" w:cs="Arial"/>
        </w:rPr>
      </w:pPr>
      <w:r>
        <w:rPr>
          <w:rFonts w:cs="Arial" w:ascii="Arial" w:hAnsi="Arial"/>
        </w:rPr>
        <w:t>Ce travail vise à apprécier votre capacité à :</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Evaluer l’activité des téléconseillers d’un site d’e-commerce</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Evaluer la pertinence des indicateurs utilisés pour l’analyse des résultats des téléconseillers</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Repérer des solutions pour améliorer la performance collective d’une équipe de téléconseillers</w:t>
      </w:r>
    </w:p>
    <w:p>
      <w:pPr>
        <w:pStyle w:val="Normal"/>
        <w:ind w:hanging="0" w:right="-2"/>
        <w:jc w:val="both"/>
        <w:rPr>
          <w:rFonts w:ascii="Arial" w:hAnsi="Arial" w:cs="Arial"/>
          <w:b/>
          <w:sz w:val="22"/>
        </w:rPr>
      </w:pPr>
      <w:r>
        <w:rPr>
          <w:rFonts w:cs="Arial" w:ascii="Arial" w:hAnsi="Arial"/>
          <w:b/>
          <w:sz w:val="22"/>
        </w:rPr>
      </w:r>
    </w:p>
    <w:p>
      <w:pPr>
        <w:pStyle w:val="Normal"/>
        <w:ind w:hanging="0" w:right="-2"/>
        <w:jc w:val="both"/>
        <w:rPr>
          <w:rFonts w:ascii="Arial" w:hAnsi="Arial" w:cs="Arial"/>
          <w:b/>
        </w:rPr>
      </w:pPr>
      <w:r>
        <w:rPr>
          <w:rFonts w:cs="Arial" w:ascii="Arial" w:hAnsi="Arial"/>
          <w:i/>
        </w:rPr>
        <w:t>Pour le dossier 3 : annexes n°8 à 10</w:t>
      </w:r>
    </w:p>
    <w:p>
      <w:pPr>
        <w:pStyle w:val="Normal"/>
        <w:ind w:hanging="0" w:right="-2"/>
        <w:jc w:val="both"/>
        <w:rPr>
          <w:rFonts w:ascii="Arial" w:hAnsi="Arial" w:cs="Arial"/>
          <w:b/>
          <w:sz w:val="22"/>
          <w:highlight w:val="yellow"/>
        </w:rPr>
      </w:pPr>
      <w:r>
        <w:rPr>
          <w:rFonts w:cs="Arial" w:ascii="Arial" w:hAnsi="Arial"/>
          <w:b/>
          <w:sz w:val="22"/>
          <w:highlight w:val="yellow"/>
        </w:rPr>
      </w:r>
    </w:p>
    <w:p>
      <w:pPr>
        <w:pStyle w:val="Normal"/>
        <w:ind w:hanging="0" w:right="-2"/>
        <w:jc w:val="both"/>
        <w:rPr>
          <w:rFonts w:ascii="Arial" w:hAnsi="Arial" w:cs="Arial"/>
          <w:b/>
          <w:sz w:val="28"/>
        </w:rPr>
      </w:pPr>
      <w:r>
        <w:rPr>
          <w:rFonts w:cs="Arial" w:ascii="Arial" w:hAnsi="Arial"/>
          <w:b/>
          <w:sz w:val="28"/>
        </w:rPr>
        <w:t>Dossier 4 : Réflexion commerciale structurée</w:t>
      </w:r>
    </w:p>
    <w:p>
      <w:pPr>
        <w:pStyle w:val="Normal"/>
        <w:ind w:hanging="0" w:right="-2"/>
        <w:jc w:val="both"/>
        <w:rPr>
          <w:rFonts w:ascii="Arial" w:hAnsi="Arial" w:cs="Arial"/>
          <w:b/>
          <w:sz w:val="22"/>
          <w:u w:val="single"/>
        </w:rPr>
      </w:pPr>
      <w:r>
        <w:rPr>
          <w:rFonts w:cs="Arial" w:ascii="Arial" w:hAnsi="Arial"/>
          <w:b/>
          <w:sz w:val="22"/>
          <w:u w:val="single"/>
        </w:rPr>
      </w:r>
    </w:p>
    <w:p>
      <w:pPr>
        <w:pStyle w:val="Normal"/>
        <w:ind w:hanging="0" w:right="-2"/>
        <w:jc w:val="both"/>
        <w:rPr>
          <w:rFonts w:ascii="Arial" w:hAnsi="Arial" w:cs="Arial"/>
        </w:rPr>
      </w:pPr>
      <w:r>
        <w:rPr>
          <w:rFonts w:cs="Arial" w:ascii="Arial" w:hAnsi="Arial"/>
        </w:rPr>
        <w:t>Ce travail vise à apprécier votre capacité à :</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 xml:space="preserve">Elargir le champ de réflexion </w:t>
      </w:r>
    </w:p>
    <w:p>
      <w:pPr>
        <w:pStyle w:val="Normal"/>
        <w:numPr>
          <w:ilvl w:val="0"/>
          <w:numId w:val="3"/>
        </w:numPr>
        <w:tabs>
          <w:tab w:val="clear" w:pos="708"/>
          <w:tab w:val="left" w:pos="567" w:leader="none"/>
        </w:tabs>
        <w:ind w:hanging="141" w:left="567" w:right="-2"/>
        <w:jc w:val="both"/>
        <w:rPr>
          <w:rFonts w:ascii="Arial" w:hAnsi="Arial" w:cs="Arial"/>
        </w:rPr>
      </w:pPr>
      <w:r>
        <w:rPr>
          <w:rFonts w:cs="Arial" w:ascii="Arial" w:hAnsi="Arial"/>
        </w:rPr>
        <w:t>Développer et produire des raisonnements structurés</w:t>
      </w:r>
    </w:p>
    <w:p>
      <w:pPr>
        <w:pStyle w:val="Normal"/>
        <w:pBdr>
          <w:bottom w:val="single" w:sz="6" w:space="1" w:color="000000"/>
        </w:pBdr>
        <w:jc w:val="both"/>
        <w:rPr>
          <w:rFonts w:ascii="Arial" w:hAnsi="Arial" w:cs="Arial"/>
          <w:sz w:val="22"/>
        </w:rPr>
      </w:pPr>
      <w:r>
        <w:rPr>
          <w:rFonts w:cs="Arial" w:ascii="Arial" w:hAnsi="Arial"/>
          <w:sz w:val="22"/>
        </w:rPr>
      </w:r>
    </w:p>
    <w:p>
      <w:pPr>
        <w:pStyle w:val="Normal"/>
        <w:jc w:val="center"/>
        <w:rPr>
          <w:rFonts w:ascii="Arial" w:hAnsi="Arial" w:cs="Arial"/>
          <w:b/>
        </w:rPr>
      </w:pPr>
      <w:r>
        <w:rPr>
          <w:rFonts w:cs="Arial" w:ascii="Arial" w:hAnsi="Arial"/>
          <w:b/>
        </w:rPr>
      </w:r>
    </w:p>
    <w:p>
      <w:pPr>
        <w:pStyle w:val="Normal"/>
        <w:jc w:val="center"/>
        <w:rPr>
          <w:rFonts w:ascii="Arial" w:hAnsi="Arial" w:cs="Arial"/>
          <w:b/>
        </w:rPr>
      </w:pPr>
      <w:r>
        <w:rPr>
          <w:rFonts w:cs="Arial" w:ascii="Arial" w:hAnsi="Arial"/>
          <w:b/>
        </w:rPr>
        <w:t>RECOMMANDATIONS IMPORTANTES</w:t>
      </w:r>
    </w:p>
    <w:p>
      <w:pPr>
        <w:pStyle w:val="Tramemoyenne1-Accent11"/>
        <w:jc w:val="both"/>
        <w:rPr>
          <w:rFonts w:ascii="Arial" w:hAnsi="Arial" w:cs="Arial"/>
          <w:b/>
          <w:sz w:val="24"/>
          <w:szCs w:val="24"/>
        </w:rPr>
      </w:pPr>
      <w:r>
        <w:rPr>
          <w:rFonts w:cs="Arial" w:ascii="Arial" w:hAnsi="Arial"/>
          <w:b/>
          <w:sz w:val="24"/>
          <w:szCs w:val="24"/>
        </w:rPr>
        <w:t>La candidate ou le candidat peut traiter chaque dossier de manière indépendante.</w:t>
      </w:r>
    </w:p>
    <w:p>
      <w:pPr>
        <w:pStyle w:val="Tramemoyenne1-Accent11"/>
        <w:pBdr>
          <w:bottom w:val="single" w:sz="8" w:space="1" w:color="000000"/>
        </w:pBdr>
        <w:jc w:val="both"/>
        <w:rPr>
          <w:rFonts w:ascii="Arial" w:hAnsi="Arial" w:cs="Arial"/>
          <w:sz w:val="24"/>
          <w:szCs w:val="24"/>
        </w:rPr>
      </w:pPr>
      <w:r>
        <w:rPr>
          <w:rFonts w:cs="Arial" w:ascii="Arial" w:hAnsi="Arial"/>
          <w:sz w:val="24"/>
          <w:szCs w:val="24"/>
        </w:rPr>
        <w:t>La candidate ou le candidat ne doit en aucun cas faire figurer ou apparaître son nom propre dans la copie.</w:t>
      </w:r>
    </w:p>
    <w:p>
      <w:pPr>
        <w:pStyle w:val="Tramemoyenne1-Accent11"/>
        <w:pBdr>
          <w:bottom w:val="single" w:sz="8" w:space="1" w:color="000000"/>
        </w:pBdr>
        <w:jc w:val="both"/>
        <w:rPr>
          <w:rFonts w:ascii="Arial" w:hAnsi="Arial" w:cs="Arial"/>
          <w:sz w:val="24"/>
          <w:szCs w:val="24"/>
        </w:rPr>
      </w:pPr>
      <w:r>
        <w:rPr>
          <w:rFonts w:cs="Arial" w:ascii="Arial" w:hAnsi="Arial"/>
          <w:sz w:val="24"/>
          <w:szCs w:val="24"/>
        </w:rPr>
      </w:r>
      <w:r>
        <w:br w:type="page"/>
      </w:r>
    </w:p>
    <w:p>
      <w:pPr>
        <w:pStyle w:val="Normal"/>
        <w:spacing w:before="0" w:after="0"/>
        <w:ind w:hanging="0" w:right="-2"/>
        <w:jc w:val="center"/>
        <w:rPr>
          <w:rFonts w:ascii="Arial" w:hAnsi="Arial" w:cs="Arial"/>
          <w:b/>
          <w:sz w:val="32"/>
        </w:rPr>
      </w:pPr>
      <w:r>
        <w:rPr>
          <w:rFonts w:cs="Arial" w:ascii="Arial" w:hAnsi="Arial"/>
          <w:b/>
          <w:sz w:val="32"/>
        </w:rPr>
        <w:t>Liste des annexes</w:t>
      </w:r>
    </w:p>
    <w:p>
      <w:pPr>
        <w:pStyle w:val="Normal"/>
        <w:ind w:hanging="0" w:right="-2"/>
        <w:jc w:val="center"/>
        <w:rPr>
          <w:rFonts w:ascii="Arial" w:hAnsi="Arial" w:cs="Arial"/>
          <w:b/>
          <w:sz w:val="28"/>
        </w:rPr>
      </w:pPr>
      <w:r>
        <w:rPr>
          <w:rFonts w:cs="Arial" w:ascii="Arial" w:hAnsi="Arial"/>
          <w:b/>
          <w:sz w:val="28"/>
        </w:rPr>
      </w:r>
    </w:p>
    <w:p>
      <w:pPr>
        <w:pStyle w:val="Normal"/>
        <w:ind w:hanging="0" w:right="-2"/>
        <w:jc w:val="center"/>
        <w:rPr>
          <w:rFonts w:ascii="Arial" w:hAnsi="Arial" w:cs="Arial"/>
          <w:b/>
          <w:sz w:val="28"/>
        </w:rPr>
      </w:pPr>
      <w:r>
        <w:rPr>
          <w:rFonts w:cs="Arial" w:ascii="Arial" w:hAnsi="Arial"/>
          <w:b/>
          <w:sz w:val="28"/>
        </w:rPr>
      </w:r>
    </w:p>
    <w:p>
      <w:pPr>
        <w:pStyle w:val="Normal"/>
        <w:ind w:hanging="0" w:right="-2"/>
        <w:jc w:val="both"/>
        <w:rPr>
          <w:rFonts w:ascii="Arial" w:hAnsi="Arial" w:cs="Arial"/>
          <w:b/>
          <w:sz w:val="22"/>
        </w:rPr>
      </w:pPr>
      <w:r>
        <w:rPr>
          <w:rFonts w:cs="Arial" w:ascii="Arial" w:hAnsi="Arial"/>
          <w:b/>
          <w:sz w:val="22"/>
        </w:rPr>
      </w:r>
    </w:p>
    <w:tbl>
      <w:tblPr>
        <w:tblW w:w="10377"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1501"/>
        <w:gridCol w:w="7485"/>
        <w:gridCol w:w="1391"/>
      </w:tblGrid>
      <w:tr>
        <w:trPr>
          <w:trHeight w:val="464" w:hRule="atLeast"/>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ind w:hanging="0" w:right="-2"/>
              <w:jc w:val="center"/>
              <w:rPr>
                <w:rFonts w:ascii="Arial" w:hAnsi="Arial" w:cs="Arial"/>
                <w:b/>
              </w:rPr>
            </w:pPr>
            <w:r>
              <w:rPr>
                <w:rFonts w:cs="Arial" w:ascii="Arial" w:hAnsi="Arial"/>
                <w:b/>
              </w:rPr>
              <w:t>Annexe n°</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ind w:hanging="0" w:right="-2"/>
              <w:jc w:val="center"/>
              <w:rPr>
                <w:rFonts w:ascii="Arial" w:hAnsi="Arial" w:cs="Arial"/>
                <w:b/>
              </w:rPr>
            </w:pPr>
            <w:r>
              <w:rPr>
                <w:rFonts w:cs="Arial" w:ascii="Arial" w:hAnsi="Arial"/>
                <w:b/>
              </w:rPr>
              <w:t>Intitulé</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ind w:hanging="0" w:right="-2"/>
              <w:jc w:val="center"/>
              <w:rPr>
                <w:rFonts w:ascii="Arial" w:hAnsi="Arial" w:cs="Arial"/>
                <w:b/>
              </w:rPr>
            </w:pPr>
            <w:r>
              <w:rPr>
                <w:rFonts w:cs="Arial" w:ascii="Arial" w:hAnsi="Arial"/>
                <w:b/>
              </w:rPr>
              <w:t>Page(s) n°</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1</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La page d’accueil du site fitalety.com</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7 et 9</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2</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Heading6"/>
              <w:spacing w:before="120" w:after="120"/>
              <w:jc w:val="both"/>
              <w:rPr>
                <w:rFonts w:ascii="Arial" w:hAnsi="Arial" w:cs="Arial"/>
                <w:b w:val="false"/>
                <w:sz w:val="24"/>
                <w:lang w:eastAsia="fr-FR"/>
              </w:rPr>
            </w:pPr>
            <w:r>
              <w:rPr>
                <w:rFonts w:cs="Arial" w:ascii="Arial" w:hAnsi="Arial"/>
                <w:b w:val="false"/>
                <w:sz w:val="24"/>
                <w:szCs w:val="24"/>
                <w:lang w:eastAsia="fr-FR"/>
              </w:rPr>
              <w:t>Le plan du site fitalety.com</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10</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3</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bCs/>
              </w:rPr>
              <w:t>Un exemple d’une page produit « Infusion énergie et tonus bio »</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11 et 12</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4</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Les statistiques de fitalety.com sur les 6 derniers mois</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13</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5</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Les taux de conversion moyen (en %) par secteur de e-commerce en 2018</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13</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6</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La 1</w:t>
            </w:r>
            <w:r>
              <w:rPr>
                <w:rFonts w:cs="Arial" w:ascii="Arial" w:hAnsi="Arial"/>
                <w:vertAlign w:val="superscript"/>
              </w:rPr>
              <w:t>re</w:t>
            </w:r>
            <w:r>
              <w:rPr>
                <w:rFonts w:cs="Arial" w:ascii="Arial" w:hAnsi="Arial"/>
              </w:rPr>
              <w:t xml:space="preserve"> page de la mise en panier du site fitalety.com</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14</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7</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La 1</w:t>
            </w:r>
            <w:r>
              <w:rPr>
                <w:rFonts w:cs="Arial" w:ascii="Arial" w:hAnsi="Arial"/>
                <w:vertAlign w:val="superscript"/>
              </w:rPr>
              <w:t>re</w:t>
            </w:r>
            <w:r>
              <w:rPr>
                <w:rFonts w:cs="Arial" w:ascii="Arial" w:hAnsi="Arial"/>
              </w:rPr>
              <w:t xml:space="preserve"> page de la procédure de paiement fitalety.com</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15</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8</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Les résultats des 4 téléconseillers du centre de relation client FITALETY</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16</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9</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Le compte-rendu de la dernière réunion d’équipe animée par le directeur-adjoint de FITALETY</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16</w:t>
            </w:r>
          </w:p>
        </w:tc>
      </w:tr>
      <w:tr>
        <w:trPr/>
        <w:tc>
          <w:tcPr>
            <w:tcW w:w="150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b/>
              </w:rPr>
            </w:pPr>
            <w:r>
              <w:rPr>
                <w:rFonts w:cs="Arial" w:ascii="Arial" w:hAnsi="Arial"/>
                <w:b/>
              </w:rPr>
              <w:t>10</w:t>
            </w:r>
          </w:p>
        </w:tc>
        <w:tc>
          <w:tcPr>
            <w:tcW w:w="748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both"/>
              <w:rPr>
                <w:rFonts w:ascii="Arial" w:hAnsi="Arial" w:cs="Arial"/>
              </w:rPr>
            </w:pPr>
            <w:r>
              <w:rPr>
                <w:rFonts w:cs="Arial" w:ascii="Arial" w:hAnsi="Arial"/>
              </w:rPr>
              <w:t>Les raisons de départ des salariés</w:t>
            </w:r>
          </w:p>
        </w:tc>
        <w:tc>
          <w:tcPr>
            <w:tcW w:w="1391"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ind w:hanging="0" w:right="-2"/>
              <w:jc w:val="center"/>
              <w:rPr>
                <w:rFonts w:ascii="Arial" w:hAnsi="Arial" w:cs="Arial"/>
              </w:rPr>
            </w:pPr>
            <w:r>
              <w:rPr>
                <w:rFonts w:cs="Arial" w:ascii="Arial" w:hAnsi="Arial"/>
              </w:rPr>
              <w:t>17</w:t>
            </w:r>
          </w:p>
        </w:tc>
      </w:tr>
    </w:tbl>
    <w:p>
      <w:pPr>
        <w:pStyle w:val="Normal"/>
        <w:ind w:hanging="0" w:right="-2"/>
        <w:jc w:val="both"/>
        <w:rPr>
          <w:rFonts w:ascii="Arial" w:hAnsi="Arial" w:cs="Arial"/>
          <w:b/>
          <w:sz w:val="22"/>
        </w:rPr>
      </w:pPr>
      <w:r>
        <w:rPr>
          <w:rFonts w:cs="Arial" w:ascii="Arial" w:hAnsi="Arial"/>
          <w:b/>
          <w:sz w:val="22"/>
        </w:rPr>
      </w:r>
      <w:r>
        <w:br w:type="page"/>
      </w:r>
    </w:p>
    <w:p>
      <w:pPr>
        <w:pStyle w:val="Normal"/>
        <w:spacing w:before="0" w:after="0"/>
        <w:ind w:hanging="0" w:right="-2"/>
        <w:jc w:val="center"/>
        <w:rPr>
          <w:rFonts w:ascii="Arial" w:hAnsi="Arial" w:cs="Arial"/>
          <w:b/>
          <w:sz w:val="32"/>
        </w:rPr>
      </w:pPr>
      <w:r>
        <w:rPr>
          <w:rFonts w:cs="Arial" w:ascii="Arial" w:hAnsi="Arial"/>
          <w:b/>
          <w:sz w:val="32"/>
        </w:rPr>
        <w:t>FITALETY</w:t>
      </w:r>
    </w:p>
    <w:p>
      <w:pPr>
        <w:pStyle w:val="Normal"/>
        <w:spacing w:lineRule="atLeast" w:line="172"/>
        <w:rPr>
          <w:rFonts w:ascii="Arial" w:hAnsi="Arial" w:cs="Arial"/>
        </w:rPr>
      </w:pPr>
      <w:r>
        <w:drawing>
          <wp:anchor behindDoc="0" distT="0" distB="0" distL="114300" distR="114300" simplePos="0" locked="0" layoutInCell="0" allowOverlap="1" relativeHeight="26">
            <wp:simplePos x="0" y="0"/>
            <wp:positionH relativeFrom="column">
              <wp:posOffset>-626110</wp:posOffset>
            </wp:positionH>
            <wp:positionV relativeFrom="paragraph">
              <wp:posOffset>35560</wp:posOffset>
            </wp:positionV>
            <wp:extent cx="2092325" cy="396875"/>
            <wp:effectExtent l="0" t="0" r="0" b="0"/>
            <wp:wrapTight wrapText="bothSides">
              <wp:wrapPolygon edited="0">
                <wp:start x="-220" y="-1016"/>
                <wp:lineTo x="-220" y="22753"/>
                <wp:lineTo x="21824" y="22753"/>
                <wp:lineTo x="21824" y="-1016"/>
                <wp:lineTo x="-220" y="-1016"/>
              </wp:wrapPolygon>
            </wp:wrapTight>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2092325" cy="396875"/>
                    </a:xfrm>
                    <a:prstGeom prst="rect">
                      <a:avLst/>
                    </a:prstGeom>
                    <a:ln w="9525">
                      <a:solidFill>
                        <a:srgbClr val="000000"/>
                      </a:solidFill>
                    </a:ln>
                  </pic:spPr>
                </pic:pic>
              </a:graphicData>
            </a:graphic>
          </wp:anchor>
        </w:drawing>
      </w:r>
      <w:r>
        <w:rPr>
          <w:rFonts w:cs="Arial" w:ascii="Arial" w:hAnsi="Arial"/>
        </w:rPr>
        <w:t>Après avoir développé et géré une pharmacie en Bretagne pendant 10 ans, Hélène Bourges décide, en 2017, de lancer sa société Fitalety et la PME Fitalety</w:t>
      </w:r>
      <w:r>
        <w:rPr>
          <w:rFonts w:cs="Arial" w:ascii="Arial" w:hAnsi="Arial"/>
          <w:color w:val="FF0000"/>
        </w:rPr>
        <w:t xml:space="preserve"> </w:t>
      </w:r>
      <w:r>
        <w:rPr>
          <w:rFonts w:cs="Arial" w:ascii="Arial" w:hAnsi="Arial"/>
        </w:rPr>
        <w:t>est implantée au 19 rue des bleuets à Plérin (22190).</w:t>
      </w:r>
    </w:p>
    <w:p>
      <w:pPr>
        <w:pStyle w:val="NormalWeb"/>
        <w:spacing w:before="0" w:after="0"/>
        <w:jc w:val="both"/>
        <w:rPr>
          <w:rFonts w:ascii="Arial" w:hAnsi="Arial" w:cs="Arial"/>
          <w:sz w:val="24"/>
          <w:szCs w:val="24"/>
        </w:rPr>
      </w:pPr>
      <w:r>
        <w:rPr>
          <w:rFonts w:cs="Arial" w:ascii="Arial" w:hAnsi="Arial"/>
          <w:sz w:val="24"/>
          <w:szCs w:val="24"/>
        </w:rPr>
      </w:r>
    </w:p>
    <w:p>
      <w:pPr>
        <w:pStyle w:val="NormalWeb"/>
        <w:spacing w:before="0" w:after="0"/>
        <w:jc w:val="both"/>
        <w:rPr>
          <w:rStyle w:val="apple-converted-space"/>
          <w:rFonts w:ascii="Arial" w:hAnsi="Arial" w:cs="Arial"/>
          <w:sz w:val="24"/>
          <w:szCs w:val="24"/>
        </w:rPr>
      </w:pPr>
      <w:r>
        <w:rPr>
          <w:rFonts w:cs="Arial" w:ascii="Arial" w:hAnsi="Arial"/>
          <w:sz w:val="24"/>
          <w:szCs w:val="24"/>
        </w:rPr>
        <w:t xml:space="preserve">Fitalety conçoit, produit et commercialise une </w:t>
      </w:r>
      <w:r>
        <w:rPr>
          <w:rFonts w:cs="Arial" w:ascii="Arial" w:hAnsi="Arial"/>
          <w:color w:val="000000"/>
          <w:sz w:val="24"/>
          <w:szCs w:val="24"/>
        </w:rPr>
        <w:t>gamme innovante de thés, infusions et cafés dont le principal atout est d’apporter à leurs clients bien-être, sérénité, et santé au naturel grâce à :</w:t>
      </w:r>
    </w:p>
    <w:p>
      <w:pPr>
        <w:pStyle w:val="p1"/>
        <w:numPr>
          <w:ilvl w:val="0"/>
          <w:numId w:val="4"/>
        </w:numPr>
        <w:spacing w:beforeAutospacing="0" w:before="0" w:afterAutospacing="0" w:after="0"/>
        <w:ind w:hanging="284" w:left="284"/>
        <w:jc w:val="both"/>
        <w:rPr>
          <w:rFonts w:ascii="Arial" w:hAnsi="Arial" w:cs="Arial"/>
        </w:rPr>
      </w:pPr>
      <w:r>
        <w:rPr>
          <w:rFonts w:cs="Arial" w:ascii="Arial" w:hAnsi="Arial"/>
          <w:color w:val="000000"/>
        </w:rPr>
        <w:t>des ingrédients</w:t>
      </w:r>
      <w:r>
        <w:rPr>
          <w:rStyle w:val="apple-converted-space"/>
          <w:rFonts w:cs="Arial" w:ascii="Arial" w:hAnsi="Arial"/>
          <w:color w:val="000000"/>
        </w:rPr>
        <w:t xml:space="preserve"> </w:t>
      </w:r>
      <w:r>
        <w:rPr>
          <w:rFonts w:cs="Arial" w:ascii="Arial" w:hAnsi="Arial"/>
          <w:color w:val="000000"/>
        </w:rPr>
        <w:t>d’origine</w:t>
      </w:r>
      <w:r>
        <w:rPr>
          <w:rStyle w:val="apple-converted-space"/>
          <w:rFonts w:cs="Arial" w:ascii="Arial" w:hAnsi="Arial"/>
          <w:color w:val="000000"/>
        </w:rPr>
        <w:t xml:space="preserve"> </w:t>
      </w:r>
      <w:r>
        <w:rPr>
          <w:rFonts w:cs="Arial" w:ascii="Arial" w:hAnsi="Arial"/>
          <w:color w:val="000000"/>
        </w:rPr>
        <w:t>naturelle</w:t>
      </w:r>
      <w:r>
        <w:rPr>
          <w:rStyle w:val="apple-converted-space"/>
          <w:rFonts w:cs="Arial" w:ascii="Arial" w:hAnsi="Arial"/>
          <w:color w:val="000000"/>
        </w:rPr>
        <w:t xml:space="preserve"> </w:t>
      </w:r>
      <w:r>
        <w:rPr>
          <w:rFonts w:cs="Arial" w:ascii="Arial" w:hAnsi="Arial"/>
          <w:color w:val="000000"/>
        </w:rPr>
        <w:t>et des sources d’approvisionnement exclusives garantissant le niveau de qualité élevée comme par exemple l’</w:t>
      </w:r>
      <w:r>
        <w:rPr>
          <w:rFonts w:cs="Arial" w:ascii="Arial" w:hAnsi="Arial"/>
        </w:rPr>
        <w:t>extrait de safran Satiereal.</w:t>
      </w:r>
    </w:p>
    <w:p>
      <w:pPr>
        <w:pStyle w:val="p1"/>
        <w:numPr>
          <w:ilvl w:val="0"/>
          <w:numId w:val="4"/>
        </w:numPr>
        <w:spacing w:beforeAutospacing="0" w:before="0" w:afterAutospacing="0" w:after="0"/>
        <w:ind w:hanging="284" w:left="284"/>
        <w:jc w:val="both"/>
        <w:rPr>
          <w:rFonts w:ascii="Arial" w:hAnsi="Arial" w:cs="Arial"/>
        </w:rPr>
      </w:pPr>
      <w:r>
        <w:drawing>
          <wp:anchor behindDoc="0" distT="0" distB="0" distL="114300" distR="114300" simplePos="0" locked="0" layoutInCell="0" allowOverlap="1" relativeHeight="22">
            <wp:simplePos x="0" y="0"/>
            <wp:positionH relativeFrom="column">
              <wp:posOffset>3987165</wp:posOffset>
            </wp:positionH>
            <wp:positionV relativeFrom="paragraph">
              <wp:posOffset>1905</wp:posOffset>
            </wp:positionV>
            <wp:extent cx="2428875" cy="2973705"/>
            <wp:effectExtent l="0" t="0" r="0" b="0"/>
            <wp:wrapSquare wrapText="bothSides"/>
            <wp:docPr id="2"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5" descr=""/>
                    <pic:cNvPicPr>
                      <a:picLocks noChangeAspect="1" noChangeArrowheads="1"/>
                    </pic:cNvPicPr>
                  </pic:nvPicPr>
                  <pic:blipFill>
                    <a:blip r:embed="rId3"/>
                    <a:stretch>
                      <a:fillRect/>
                    </a:stretch>
                  </pic:blipFill>
                  <pic:spPr bwMode="auto">
                    <a:xfrm>
                      <a:off x="0" y="0"/>
                      <a:ext cx="2428875" cy="2973705"/>
                    </a:xfrm>
                    <a:prstGeom prst="rect">
                      <a:avLst/>
                    </a:prstGeom>
                    <a:ln w="9525">
                      <a:solidFill>
                        <a:srgbClr val="000000"/>
                      </a:solidFill>
                    </a:ln>
                  </pic:spPr>
                </pic:pic>
              </a:graphicData>
            </a:graphic>
          </wp:anchor>
        </w:drawing>
      </w:r>
      <w:r>
        <w:rPr>
          <w:rFonts w:cs="Arial" w:ascii="Arial" w:hAnsi="Arial"/>
          <w:color w:val="000000"/>
        </w:rPr>
        <w:t>des formules dont les bienfaits sont vérifiées cliniquement.</w:t>
      </w:r>
    </w:p>
    <w:p>
      <w:pPr>
        <w:pStyle w:val="p1"/>
        <w:numPr>
          <w:ilvl w:val="0"/>
          <w:numId w:val="4"/>
        </w:numPr>
        <w:spacing w:beforeAutospacing="0" w:before="0" w:afterAutospacing="0" w:after="0"/>
        <w:ind w:hanging="284" w:left="284"/>
        <w:jc w:val="both"/>
        <w:rPr>
          <w:rFonts w:ascii="Arial" w:hAnsi="Arial" w:cs="Arial"/>
        </w:rPr>
      </w:pPr>
      <w:r>
        <w:rPr>
          <w:rFonts w:cs="Arial" w:ascii="Arial" w:hAnsi="Arial"/>
          <w:color w:val="000000"/>
        </w:rPr>
        <w:t>des produits</w:t>
      </w:r>
      <w:r>
        <w:rPr>
          <w:rStyle w:val="apple-converted-space"/>
          <w:rFonts w:cs="Arial" w:ascii="Arial" w:hAnsi="Arial"/>
          <w:color w:val="000000"/>
        </w:rPr>
        <w:t xml:space="preserve"> </w:t>
      </w:r>
      <w:r>
        <w:rPr>
          <w:rFonts w:cs="Arial" w:ascii="Arial" w:hAnsi="Arial"/>
          <w:color w:val="000000"/>
        </w:rPr>
        <w:t>agréables et</w:t>
      </w:r>
      <w:r>
        <w:rPr>
          <w:rStyle w:val="apple-converted-space"/>
          <w:rFonts w:cs="Arial" w:ascii="Arial" w:hAnsi="Arial"/>
          <w:color w:val="000000"/>
        </w:rPr>
        <w:t xml:space="preserve"> </w:t>
      </w:r>
      <w:r>
        <w:rPr>
          <w:rFonts w:cs="Arial" w:ascii="Arial" w:hAnsi="Arial"/>
          <w:color w:val="000000"/>
        </w:rPr>
        <w:t xml:space="preserve">faciles d’utilisation, adaptés à notre mode de vie actuel. </w:t>
      </w:r>
    </w:p>
    <w:p>
      <w:pPr>
        <w:pStyle w:val="p1"/>
        <w:spacing w:beforeAutospacing="0" w:before="0" w:afterAutospacing="0" w:after="0"/>
        <w:jc w:val="both"/>
        <w:rPr>
          <w:rFonts w:ascii="Arial" w:hAnsi="Arial" w:cs="Arial"/>
          <w:color w:val="000000"/>
        </w:rPr>
      </w:pPr>
      <w:r>
        <w:rPr>
          <w:rFonts w:cs="Arial" w:ascii="Arial" w:hAnsi="Arial"/>
          <w:color w:val="000000"/>
        </w:rPr>
      </w:r>
    </w:p>
    <w:p>
      <w:pPr>
        <w:pStyle w:val="p1"/>
        <w:spacing w:beforeAutospacing="0" w:before="0" w:afterAutospacing="0" w:after="0"/>
        <w:jc w:val="both"/>
        <w:rPr>
          <w:rFonts w:ascii="Arial" w:hAnsi="Arial" w:cs="Arial"/>
          <w:b/>
          <w:color w:val="000000"/>
        </w:rPr>
      </w:pPr>
      <w:r>
        <w:rPr>
          <w:rFonts w:cs="Arial" w:ascii="Arial" w:hAnsi="Arial"/>
          <w:b/>
          <w:color w:val="000000"/>
        </w:rPr>
        <w:t>Le produit Fit Espresso</w:t>
      </w:r>
    </w:p>
    <w:p>
      <w:pPr>
        <w:pStyle w:val="p1"/>
        <w:spacing w:beforeAutospacing="0" w:before="0" w:afterAutospacing="0" w:after="0"/>
        <w:jc w:val="both"/>
        <w:rPr>
          <w:rFonts w:ascii="Arial" w:hAnsi="Arial" w:cs="Arial"/>
          <w:color w:val="000000"/>
        </w:rPr>
      </w:pPr>
      <w:r>
        <w:rPr>
          <w:rFonts w:cs="Arial" w:ascii="Arial" w:hAnsi="Arial"/>
          <w:color w:val="000000"/>
        </w:rPr>
        <w:t>C’est une des innovations majeures de Fitalety, une capsule de café compatible Nespresso</w:t>
      </w:r>
      <w:r>
        <w:rPr>
          <w:rStyle w:val="apple-converted-space"/>
          <w:rFonts w:cs="Arial" w:ascii="Arial" w:hAnsi="Arial"/>
          <w:color w:val="000000"/>
        </w:rPr>
        <w:t xml:space="preserve"> </w:t>
      </w:r>
      <w:r>
        <w:rPr>
          <w:rFonts w:cs="Arial" w:ascii="Arial" w:hAnsi="Arial"/>
          <w:color w:val="000000"/>
        </w:rPr>
        <w:t>et Senseo.</w:t>
      </w:r>
    </w:p>
    <w:p>
      <w:pPr>
        <w:pStyle w:val="p1"/>
        <w:spacing w:beforeAutospacing="0" w:before="0" w:afterAutospacing="0" w:after="0"/>
        <w:jc w:val="both"/>
        <w:rPr>
          <w:rFonts w:ascii="Arial" w:hAnsi="Arial" w:cs="Arial"/>
          <w:color w:val="000000"/>
        </w:rPr>
      </w:pPr>
      <w:r>
        <w:rPr>
          <w:rFonts w:cs="Arial" w:ascii="Arial" w:hAnsi="Arial"/>
          <w:color w:val="000000"/>
        </w:rPr>
        <w:t>Cette capsule permet la combinaison parfaite entre un</w:t>
      </w:r>
      <w:r>
        <w:rPr>
          <w:rStyle w:val="apple-converted-space"/>
          <w:rFonts w:cs="Arial" w:ascii="Arial" w:hAnsi="Arial"/>
          <w:color w:val="000000"/>
        </w:rPr>
        <w:t xml:space="preserve"> </w:t>
      </w:r>
      <w:r>
        <w:rPr>
          <w:rFonts w:cs="Arial" w:ascii="Arial" w:hAnsi="Arial"/>
          <w:color w:val="000000"/>
        </w:rPr>
        <w:t>excellent</w:t>
      </w:r>
      <w:r>
        <w:rPr>
          <w:rStyle w:val="apple-converted-space"/>
          <w:rFonts w:cs="Arial" w:ascii="Arial" w:hAnsi="Arial"/>
          <w:color w:val="000000"/>
        </w:rPr>
        <w:t xml:space="preserve"> </w:t>
      </w:r>
      <w:r>
        <w:rPr>
          <w:rFonts w:cs="Arial" w:ascii="Arial" w:hAnsi="Arial"/>
          <w:color w:val="000000"/>
        </w:rPr>
        <w:t>café ou</w:t>
      </w:r>
      <w:r>
        <w:rPr>
          <w:rStyle w:val="apple-converted-space"/>
          <w:rFonts w:cs="Arial" w:ascii="Arial" w:hAnsi="Arial"/>
          <w:color w:val="000000"/>
        </w:rPr>
        <w:t xml:space="preserve"> </w:t>
      </w:r>
      <w:r>
        <w:rPr>
          <w:rFonts w:cs="Arial" w:ascii="Arial" w:hAnsi="Arial"/>
          <w:color w:val="000000"/>
        </w:rPr>
        <w:t>thé ou infusion</w:t>
      </w:r>
      <w:r>
        <w:rPr>
          <w:rStyle w:val="apple-converted-space"/>
          <w:rFonts w:cs="Arial" w:ascii="Arial" w:hAnsi="Arial"/>
          <w:color w:val="000000"/>
        </w:rPr>
        <w:t xml:space="preserve"> </w:t>
      </w:r>
      <w:r>
        <w:rPr>
          <w:rFonts w:cs="Arial" w:ascii="Arial" w:hAnsi="Arial"/>
          <w:color w:val="000000"/>
        </w:rPr>
        <w:t>authentiques</w:t>
      </w:r>
      <w:r>
        <w:rPr>
          <w:rStyle w:val="apple-converted-space"/>
          <w:rFonts w:cs="Arial" w:ascii="Arial" w:hAnsi="Arial"/>
          <w:color w:val="000000"/>
        </w:rPr>
        <w:t xml:space="preserve"> </w:t>
      </w:r>
      <w:r>
        <w:rPr>
          <w:rFonts w:cs="Arial" w:ascii="Arial" w:hAnsi="Arial"/>
          <w:color w:val="000000"/>
        </w:rPr>
        <w:t>associé à des actifs naturels qui apportent bienfaits et efficacité.</w:t>
      </w:r>
    </w:p>
    <w:p>
      <w:pPr>
        <w:pStyle w:val="p1"/>
        <w:spacing w:beforeAutospacing="0" w:before="0" w:afterAutospacing="0" w:after="0"/>
        <w:jc w:val="both"/>
        <w:rPr>
          <w:rFonts w:ascii="Arial" w:hAnsi="Arial" w:cs="Arial"/>
          <w:color w:val="000000"/>
        </w:rPr>
      </w:pPr>
      <w:r>
        <w:rPr>
          <w:rFonts w:cs="Arial" w:ascii="Arial" w:hAnsi="Arial"/>
          <w:color w:val="000000"/>
        </w:rPr>
        <w:t>(Photo ci-contre : le produit Fit Espresso - café torréfié 100 % arabica. Paquets de 20 capsules de 108 g, compatibles avec les machines Nespresso)</w:t>
      </w:r>
    </w:p>
    <w:p>
      <w:pPr>
        <w:pStyle w:val="NormalWeb"/>
        <w:spacing w:before="0" w:after="0"/>
        <w:jc w:val="both"/>
        <w:rPr>
          <w:rFonts w:ascii="Arial" w:hAnsi="Arial" w:cs="Arial"/>
          <w:color w:val="000000"/>
          <w:sz w:val="24"/>
          <w:szCs w:val="24"/>
        </w:rPr>
      </w:pPr>
      <w:r>
        <w:rPr>
          <w:rFonts w:cs="Arial" w:ascii="Arial" w:hAnsi="Arial"/>
          <w:color w:val="000000"/>
          <w:sz w:val="24"/>
          <w:szCs w:val="24"/>
        </w:rPr>
      </w:r>
    </w:p>
    <w:p>
      <w:pPr>
        <w:pStyle w:val="NormalWeb"/>
        <w:spacing w:before="0" w:after="0"/>
        <w:jc w:val="both"/>
        <w:rPr>
          <w:rFonts w:ascii="Arial" w:hAnsi="Arial" w:eastAsia="Times New Roman" w:cs="Arial"/>
          <w:b/>
          <w:color w:val="000000"/>
          <w:sz w:val="24"/>
          <w:szCs w:val="24"/>
        </w:rPr>
      </w:pPr>
      <w:r>
        <w:rPr>
          <w:rFonts w:eastAsia="Times New Roman" w:cs="Arial" w:ascii="Arial" w:hAnsi="Arial"/>
          <w:b/>
          <w:color w:val="000000"/>
          <w:sz w:val="24"/>
          <w:szCs w:val="24"/>
        </w:rPr>
        <w:t>Fitalety, une entreprise innnovante</w:t>
      </w:r>
    </w:p>
    <w:p>
      <w:pPr>
        <w:pStyle w:val="Normal"/>
        <w:jc w:val="both"/>
        <w:rPr>
          <w:rFonts w:ascii="Arial" w:hAnsi="Arial" w:cs="Arial"/>
          <w:color w:val="000000"/>
          <w:highlight w:val="white"/>
          <w:lang w:eastAsia="fr-FR"/>
        </w:rPr>
      </w:pPr>
      <w:r>
        <w:drawing>
          <wp:anchor behindDoc="0" distT="0" distB="0" distL="114300" distR="114300" simplePos="0" locked="0" layoutInCell="0" allowOverlap="1" relativeHeight="23">
            <wp:simplePos x="0" y="0"/>
            <wp:positionH relativeFrom="column">
              <wp:posOffset>2765425</wp:posOffset>
            </wp:positionH>
            <wp:positionV relativeFrom="paragraph">
              <wp:posOffset>287655</wp:posOffset>
            </wp:positionV>
            <wp:extent cx="3650615" cy="927735"/>
            <wp:effectExtent l="0" t="0" r="0" b="0"/>
            <wp:wrapSquare wrapText="bothSides"/>
            <wp:docPr id="3"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6" descr=""/>
                    <pic:cNvPicPr>
                      <a:picLocks noChangeAspect="1" noChangeArrowheads="1"/>
                    </pic:cNvPicPr>
                  </pic:nvPicPr>
                  <pic:blipFill>
                    <a:blip r:embed="rId4"/>
                    <a:stretch>
                      <a:fillRect/>
                    </a:stretch>
                  </pic:blipFill>
                  <pic:spPr bwMode="auto">
                    <a:xfrm>
                      <a:off x="0" y="0"/>
                      <a:ext cx="3650615" cy="927735"/>
                    </a:xfrm>
                    <a:prstGeom prst="rect">
                      <a:avLst/>
                    </a:prstGeom>
                    <a:ln w="9525">
                      <a:solidFill>
                        <a:srgbClr val="000000"/>
                      </a:solidFill>
                    </a:ln>
                  </pic:spPr>
                </pic:pic>
              </a:graphicData>
            </a:graphic>
          </wp:anchor>
        </w:drawing>
      </w:r>
      <w:r>
        <w:rPr>
          <w:rFonts w:cs="Arial" w:ascii="Arial" w:hAnsi="Arial"/>
          <w:color w:val="000000"/>
          <w:shd w:fill="FFFFFF" w:val="clear"/>
          <w:lang w:eastAsia="fr-FR"/>
        </w:rPr>
        <w:t>Vainqueurs du Trophée de l’innovation (remis par le CMB en février 2019) et du 1</w:t>
      </w:r>
      <w:r>
        <w:rPr>
          <w:rFonts w:cs="Arial" w:ascii="Arial" w:hAnsi="Arial"/>
          <w:color w:val="000000"/>
          <w:shd w:fill="FFFFFF" w:val="clear"/>
          <w:vertAlign w:val="superscript"/>
          <w:lang w:eastAsia="fr-FR"/>
        </w:rPr>
        <w:t xml:space="preserve">er </w:t>
      </w:r>
      <w:r>
        <w:rPr>
          <w:rFonts w:cs="Arial" w:ascii="Arial" w:hAnsi="Arial"/>
          <w:color w:val="000000"/>
          <w:shd w:fill="FFFFFF" w:val="clear"/>
          <w:lang w:eastAsia="fr-FR"/>
        </w:rPr>
        <w:t>Prix de l’innovation dans le secteur agroalimentaire (remis durant le salon international Gama Innovation à Manchester en octobre 2018).</w:t>
      </w:r>
    </w:p>
    <w:p>
      <w:pPr>
        <w:pStyle w:val="Normal"/>
        <w:rPr>
          <w:rFonts w:ascii="Arial" w:hAnsi="Arial" w:cs="Arial"/>
          <w:color w:val="000000"/>
          <w:highlight w:val="white"/>
          <w:lang w:eastAsia="fr-FR"/>
        </w:rPr>
      </w:pPr>
      <w:r>
        <w:rPr>
          <w:rFonts w:cs="Arial" w:ascii="Arial" w:hAnsi="Arial"/>
          <w:color w:val="000000"/>
          <w:highlight w:val="white"/>
          <w:lang w:eastAsia="fr-FR"/>
        </w:rPr>
      </w:r>
    </w:p>
    <w:p>
      <w:pPr>
        <w:pStyle w:val="Normal"/>
        <w:jc w:val="both"/>
        <w:rPr>
          <w:rFonts w:ascii="Arial" w:hAnsi="Arial" w:eastAsia="Times New Roman" w:cs="Arial"/>
          <w:b/>
          <w:color w:val="000000"/>
        </w:rPr>
      </w:pPr>
      <w:r>
        <w:rPr>
          <w:rFonts w:eastAsia="Times New Roman" w:cs="Arial" w:ascii="Arial" w:hAnsi="Arial"/>
          <w:b/>
          <w:color w:val="000000"/>
        </w:rPr>
        <w:t>Fitalety, un important réseau de partenaires</w:t>
      </w:r>
    </w:p>
    <w:p>
      <w:pPr>
        <w:pStyle w:val="Normal"/>
        <w:jc w:val="both"/>
        <w:rPr>
          <w:rFonts w:ascii="Arial" w:hAnsi="Arial" w:cs="Arial"/>
        </w:rPr>
      </w:pPr>
      <w:r>
        <w:rPr>
          <w:rFonts w:cs="Arial" w:ascii="Arial" w:hAnsi="Arial"/>
        </w:rPr>
        <w:t>Hélène Bourges est consciente que son entreprise ne se développera son activité en ligne que si Fitalety possède et anime un réseau de partenaires (conseillers en diététique et alimentation, magasins de produits bio comme la Coop bio de Guignamp, magasins de café, thé et chocolats…).</w:t>
      </w:r>
    </w:p>
    <w:p>
      <w:pPr>
        <w:pStyle w:val="Normal"/>
        <w:jc w:val="both"/>
        <w:rPr>
          <w:rFonts w:ascii="Arial" w:hAnsi="Arial" w:cs="Arial"/>
        </w:rPr>
      </w:pPr>
      <w:r>
        <w:rPr>
          <w:rFonts w:cs="Arial" w:ascii="Arial" w:hAnsi="Arial"/>
        </w:rPr>
        <w:t>Enfin, pour mobiliser son réseau de partenaires, Fitalety a, récemment, décidé du principe suivant : rémunérer les partenaires qui génèrent du chiffre d’affaires sur l’activité en ligne. Reste donc à mettre en application ce principe.</w:t>
      </w:r>
    </w:p>
    <w:p>
      <w:pPr>
        <w:pStyle w:val="Normal"/>
        <w:rPr>
          <w:rFonts w:ascii="Arial" w:hAnsi="Arial" w:cs="Arial"/>
          <w:color w:val="000000"/>
          <w:highlight w:val="white"/>
          <w:lang w:eastAsia="fr-FR"/>
        </w:rPr>
      </w:pPr>
      <w:r>
        <w:rPr>
          <w:rFonts w:cs="Arial" w:ascii="Arial" w:hAnsi="Arial"/>
          <w:color w:val="000000"/>
          <w:highlight w:val="white"/>
          <w:lang w:eastAsia="fr-FR"/>
        </w:rPr>
      </w:r>
    </w:p>
    <w:p>
      <w:pPr>
        <w:pStyle w:val="Normal"/>
        <w:jc w:val="both"/>
        <w:rPr>
          <w:rFonts w:ascii="Arial" w:hAnsi="Arial" w:cs="Arial"/>
          <w:color w:val="000000"/>
          <w:highlight w:val="white"/>
          <w:lang w:eastAsia="fr-FR"/>
        </w:rPr>
      </w:pPr>
      <w:r>
        <w:rPr>
          <w:rFonts w:cs="Arial" w:ascii="Arial" w:hAnsi="Arial"/>
          <w:color w:val="000000"/>
          <w:shd w:fill="FFFFFF" w:val="clear"/>
          <w:lang w:eastAsia="fr-FR"/>
        </w:rPr>
        <w:t>L</w:t>
      </w:r>
      <w:r>
        <w:rPr>
          <w:rFonts w:cs="Arial" w:ascii="Arial" w:hAnsi="Arial"/>
        </w:rPr>
        <w:t>a PME Fitalety</w:t>
      </w:r>
      <w:r>
        <w:rPr>
          <w:rFonts w:cs="Arial" w:ascii="Arial" w:hAnsi="Arial"/>
          <w:color w:val="000000"/>
          <w:shd w:fill="FFFFFF" w:val="clear"/>
          <w:lang w:eastAsia="fr-FR"/>
        </w:rPr>
        <w:t xml:space="preserve"> cherche actuellement à développer sa notoriété et ses ventes par une démarche de marketing digital ambitieuse.</w:t>
      </w:r>
    </w:p>
    <w:p>
      <w:pPr>
        <w:pStyle w:val="Normal"/>
        <w:jc w:val="both"/>
        <w:rPr>
          <w:rFonts w:ascii="Arial" w:hAnsi="Arial" w:cs="Arial"/>
          <w:color w:val="000000"/>
          <w:highlight w:val="white"/>
          <w:lang w:eastAsia="fr-FR"/>
        </w:rPr>
      </w:pPr>
      <w:r>
        <w:rPr>
          <w:rFonts w:cs="Arial" w:ascii="Arial" w:hAnsi="Arial"/>
          <w:color w:val="000000"/>
          <w:highlight w:val="white"/>
          <w:lang w:eastAsia="fr-FR"/>
        </w:rPr>
      </w:r>
    </w:p>
    <w:p>
      <w:pPr>
        <w:pStyle w:val="Normal"/>
        <w:jc w:val="both"/>
        <w:rPr>
          <w:rFonts w:ascii="Arial" w:hAnsi="Arial" w:cs="Arial"/>
          <w:b/>
          <w:color w:val="000000"/>
          <w:highlight w:val="white"/>
          <w:lang w:eastAsia="fr-FR"/>
        </w:rPr>
      </w:pPr>
      <w:r>
        <w:rPr>
          <w:rFonts w:cs="Arial" w:ascii="Arial" w:hAnsi="Arial"/>
          <w:b/>
          <w:color w:val="000000"/>
          <w:shd w:fill="FFFFFF" w:val="clear"/>
          <w:lang w:eastAsia="fr-FR"/>
        </w:rPr>
        <w:t>Vous venez d’être embauché(e) au sein de l’équipe Fitalety pour analyser et dynamiser l’activité en ligne de Fitalety.</w:t>
      </w:r>
    </w:p>
    <w:p>
      <w:pPr>
        <w:pStyle w:val="Normal"/>
        <w:rPr>
          <w:rFonts w:ascii="Arial" w:hAnsi="Arial"/>
          <w:b/>
        </w:rPr>
      </w:pPr>
      <w:r>
        <w:rPr>
          <w:rFonts w:ascii="Arial" w:hAnsi="Arial"/>
          <w:b/>
        </w:rPr>
      </w:r>
      <w:r>
        <w:br w:type="page"/>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spacing w:before="0" w:after="0"/>
        <w:rPr>
          <w:rFonts w:ascii="Arial" w:hAnsi="Arial"/>
          <w:b/>
          <w:sz w:val="28"/>
        </w:rPr>
      </w:pPr>
      <w:r>
        <w:rPr>
          <w:rFonts w:ascii="Arial" w:hAnsi="Arial"/>
          <w:b/>
          <w:sz w:val="28"/>
        </w:rPr>
        <w:t>Dossier 1 : Analyser la structure d’un site en e-commerce</w:t>
      </w:r>
    </w:p>
    <w:p>
      <w:pPr>
        <w:pStyle w:val="Normal"/>
        <w:tabs>
          <w:tab w:val="clear" w:pos="708"/>
          <w:tab w:val="left" w:pos="1387" w:leader="none"/>
        </w:tabs>
        <w:jc w:val="both"/>
        <w:rPr>
          <w:rFonts w:ascii="Arial" w:hAnsi="Arial"/>
        </w:rPr>
      </w:pPr>
      <w:r>
        <w:rPr>
          <w:rFonts w:ascii="Arial" w:hAnsi="Arial"/>
        </w:rPr>
      </w:r>
    </w:p>
    <w:p>
      <w:pPr>
        <w:pStyle w:val="ListParagraph"/>
        <w:numPr>
          <w:ilvl w:val="1"/>
          <w:numId w:val="2"/>
        </w:numPr>
        <w:tabs>
          <w:tab w:val="clear" w:pos="708"/>
          <w:tab w:val="left" w:pos="567" w:leader="none"/>
        </w:tabs>
        <w:ind w:hanging="567" w:left="567"/>
        <w:jc w:val="both"/>
        <w:rPr>
          <w:rFonts w:ascii="Arial" w:hAnsi="Arial"/>
        </w:rPr>
      </w:pPr>
      <w:r>
        <w:rPr>
          <w:rFonts w:ascii="Arial" w:hAnsi="Arial"/>
        </w:rPr>
        <w:t>Réaliser une analyse du site fitalety.com en listant les éléments facilitant la conversion des visiteurs en clients. Pour chaque élément, pensez à justifier votre réponse.</w:t>
      </w:r>
    </w:p>
    <w:p>
      <w:pPr>
        <w:pStyle w:val="Normal"/>
        <w:tabs>
          <w:tab w:val="clear" w:pos="708"/>
          <w:tab w:val="left" w:pos="1387" w:leader="none"/>
        </w:tabs>
        <w:jc w:val="both"/>
        <w:rPr>
          <w:rFonts w:ascii="Arial" w:hAnsi="Arial"/>
        </w:rPr>
      </w:pPr>
      <w:r>
        <w:rPr>
          <w:rFonts w:ascii="Arial" w:hAnsi="Arial"/>
        </w:rPr>
      </w:r>
    </w:p>
    <w:p>
      <w:pPr>
        <w:pStyle w:val="ListParagraph"/>
        <w:numPr>
          <w:ilvl w:val="1"/>
          <w:numId w:val="2"/>
        </w:numPr>
        <w:tabs>
          <w:tab w:val="clear" w:pos="708"/>
          <w:tab w:val="left" w:pos="567" w:leader="none"/>
        </w:tabs>
        <w:ind w:hanging="567" w:left="567"/>
        <w:jc w:val="both"/>
        <w:rPr>
          <w:rFonts w:ascii="Arial" w:hAnsi="Arial"/>
        </w:rPr>
      </w:pPr>
      <w:r>
        <w:rPr>
          <w:rFonts w:ascii="Arial" w:hAnsi="Arial"/>
        </w:rPr>
        <w:t>Proposer des techniques digitales ou outils digitaux à installer sur le site fitalety.com afin d’améliorer la navigation des internautes et la conversion des visiteurs en client. Justifier vos propositions.</w:t>
      </w:r>
    </w:p>
    <w:p>
      <w:pPr>
        <w:pStyle w:val="Normal"/>
        <w:tabs>
          <w:tab w:val="clear" w:pos="708"/>
          <w:tab w:val="center" w:pos="4533" w:leader="none"/>
        </w:tabs>
        <w:rPr>
          <w:rFonts w:ascii="Arial" w:hAnsi="Arial"/>
        </w:rPr>
      </w:pPr>
      <w:r>
        <w:rPr>
          <w:rFonts w:ascii="Arial" w:hAnsi="Arial"/>
        </w:rPr>
      </w:r>
    </w:p>
    <w:p>
      <w:pPr>
        <w:pStyle w:val="Normal"/>
        <w:tabs>
          <w:tab w:val="clear" w:pos="708"/>
          <w:tab w:val="center" w:pos="4533" w:leader="none"/>
        </w:tabs>
        <w:rPr>
          <w:rFonts w:ascii="Arial" w:hAnsi="Arial"/>
        </w:rPr>
      </w:pPr>
      <w:r>
        <w:rPr>
          <w:rFonts w:ascii="Arial" w:hAnsi="Arial"/>
        </w:rPr>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rPr>
          <w:rFonts w:ascii="Arial" w:hAnsi="Arial"/>
          <w:b/>
          <w:sz w:val="28"/>
        </w:rPr>
      </w:pPr>
      <w:r>
        <w:rPr>
          <w:rFonts w:ascii="Arial" w:hAnsi="Arial"/>
          <w:b/>
          <w:sz w:val="28"/>
        </w:rPr>
        <w:t>Dossier 2 : Développer la relation client en e-commerce</w:t>
      </w:r>
    </w:p>
    <w:p>
      <w:pPr>
        <w:pStyle w:val="Normal"/>
        <w:rPr>
          <w:rFonts w:ascii="Arial" w:hAnsi="Arial" w:cs="Arial"/>
        </w:rPr>
      </w:pPr>
      <w:r>
        <w:rPr>
          <w:rFonts w:cs="Arial" w:ascii="Arial" w:hAnsi="Arial"/>
        </w:rPr>
      </w:r>
    </w:p>
    <w:p>
      <w:pPr>
        <w:pStyle w:val="BodyText2"/>
        <w:tabs>
          <w:tab w:val="clear" w:pos="708"/>
          <w:tab w:val="left" w:pos="567" w:leader="none"/>
        </w:tabs>
        <w:spacing w:lineRule="auto" w:line="240" w:before="0" w:after="0"/>
        <w:ind w:hanging="567" w:left="567"/>
        <w:jc w:val="both"/>
        <w:rPr>
          <w:rFonts w:ascii="Arial" w:hAnsi="Arial" w:cs="Arial"/>
        </w:rPr>
      </w:pPr>
      <w:r>
        <w:rPr>
          <w:rFonts w:cs="Arial" w:ascii="Arial" w:hAnsi="Arial"/>
          <w:b/>
        </w:rPr>
        <w:t>2.1</w:t>
        <w:tab/>
      </w:r>
      <w:r>
        <w:rPr>
          <w:rFonts w:ascii="Arial" w:hAnsi="Arial"/>
        </w:rPr>
        <w:t>Analyser les données statistiques du site internet sur les 6 derniers mois et identifiez l’étape du tunnel de conversion présentant la plus forte attrition.</w:t>
      </w:r>
    </w:p>
    <w:p>
      <w:pPr>
        <w:pStyle w:val="BodyText2"/>
        <w:tabs>
          <w:tab w:val="clear" w:pos="708"/>
          <w:tab w:val="left" w:pos="567" w:leader="none"/>
        </w:tabs>
        <w:spacing w:lineRule="auto" w:line="240" w:before="0" w:after="0"/>
        <w:ind w:hanging="567" w:left="567"/>
        <w:jc w:val="both"/>
        <w:rPr>
          <w:rFonts w:ascii="Arial" w:hAnsi="Arial" w:cs="Arial"/>
          <w:b/>
        </w:rPr>
      </w:pPr>
      <w:r>
        <w:rPr>
          <w:rFonts w:cs="Arial" w:ascii="Arial" w:hAnsi="Arial"/>
          <w:b/>
        </w:rPr>
      </w:r>
    </w:p>
    <w:p>
      <w:pPr>
        <w:pStyle w:val="BodyText2"/>
        <w:tabs>
          <w:tab w:val="clear" w:pos="708"/>
          <w:tab w:val="left" w:pos="567" w:leader="none"/>
        </w:tabs>
        <w:spacing w:lineRule="auto" w:line="240" w:before="0" w:after="0"/>
        <w:ind w:hanging="567" w:left="567"/>
        <w:jc w:val="both"/>
        <w:rPr>
          <w:rFonts w:ascii="Arial" w:hAnsi="Arial" w:cs="Arial"/>
          <w:b/>
        </w:rPr>
      </w:pPr>
      <w:r>
        <w:rPr>
          <w:rFonts w:cs="Arial" w:ascii="Arial" w:hAnsi="Arial"/>
          <w:b/>
        </w:rPr>
      </w:r>
    </w:p>
    <w:p>
      <w:pPr>
        <w:pStyle w:val="BodyText2"/>
        <w:tabs>
          <w:tab w:val="clear" w:pos="708"/>
          <w:tab w:val="left" w:pos="567" w:leader="none"/>
        </w:tabs>
        <w:spacing w:lineRule="auto" w:line="240" w:before="0" w:after="0"/>
        <w:ind w:hanging="567" w:left="567"/>
        <w:jc w:val="both"/>
        <w:rPr>
          <w:rFonts w:ascii="Arial" w:hAnsi="Arial" w:cs="Arial"/>
        </w:rPr>
      </w:pPr>
      <w:r>
        <w:rPr>
          <w:rFonts w:cs="Arial" w:ascii="Arial" w:hAnsi="Arial"/>
          <w:b/>
        </w:rPr>
        <w:t>2.2</w:t>
        <w:tab/>
      </w:r>
      <w:r>
        <w:rPr>
          <w:rFonts w:ascii="Arial" w:hAnsi="Arial"/>
        </w:rPr>
        <w:t>Proposer des actions correctrices pour améliorer le taux de conversion du site.</w:t>
      </w:r>
    </w:p>
    <w:p>
      <w:pPr>
        <w:pStyle w:val="BodyText"/>
        <w:tabs>
          <w:tab w:val="clear" w:pos="708"/>
          <w:tab w:val="left" w:pos="284" w:leader="none"/>
        </w:tabs>
        <w:rPr>
          <w:b/>
        </w:rPr>
      </w:pPr>
      <w:r>
        <w:rPr>
          <w:b/>
        </w:rPr>
      </w:r>
    </w:p>
    <w:p>
      <w:pPr>
        <w:pStyle w:val="BodyText"/>
        <w:tabs>
          <w:tab w:val="clear" w:pos="708"/>
          <w:tab w:val="left" w:pos="284" w:leader="none"/>
        </w:tabs>
        <w:rPr>
          <w:b/>
        </w:rPr>
      </w:pPr>
      <w:r>
        <w:rPr>
          <w:b/>
        </w:rPr>
      </w:r>
    </w:p>
    <w:p>
      <w:pPr>
        <w:pStyle w:val="BodyText2"/>
        <w:tabs>
          <w:tab w:val="clear" w:pos="708"/>
          <w:tab w:val="left" w:pos="567" w:leader="none"/>
        </w:tabs>
        <w:spacing w:lineRule="auto" w:line="240" w:before="0" w:after="0"/>
        <w:ind w:hanging="567" w:left="567"/>
        <w:jc w:val="both"/>
        <w:rPr>
          <w:rFonts w:ascii="Arial" w:hAnsi="Arial" w:cs="Arial"/>
        </w:rPr>
      </w:pPr>
      <w:r>
        <w:rPr>
          <w:rFonts w:cs="Arial" w:ascii="Arial" w:hAnsi="Arial"/>
          <w:b/>
        </w:rPr>
        <w:t>2.3</w:t>
        <w:tab/>
      </w:r>
      <w:r>
        <w:rPr>
          <w:rFonts w:ascii="Arial" w:hAnsi="Arial"/>
        </w:rPr>
        <w:t>Rédiger un mail de relance pour un visiteur ayant abandonné son panier de 5 « Infusion Energie &amp; tonus bio » et d’un « coffret Immunité » (d’un montant de 123,30 € TTC) à l’étape du paiement et ce, sans la terminer.</w:t>
      </w:r>
    </w:p>
    <w:p>
      <w:pPr>
        <w:pStyle w:val="BodyText"/>
        <w:tabs>
          <w:tab w:val="clear" w:pos="708"/>
          <w:tab w:val="left" w:pos="284" w:leader="none"/>
        </w:tabs>
        <w:rPr>
          <w:rFonts w:cs="Arial"/>
          <w:b/>
        </w:rPr>
      </w:pPr>
      <w:r>
        <w:rPr>
          <w:rFonts w:cs="Arial"/>
          <w:b/>
        </w:rPr>
      </w:r>
    </w:p>
    <w:p>
      <w:pPr>
        <w:pStyle w:val="BodyText"/>
        <w:tabs>
          <w:tab w:val="clear" w:pos="708"/>
          <w:tab w:val="left" w:pos="284" w:leader="none"/>
        </w:tabs>
        <w:rPr>
          <w:rFonts w:cs="Arial"/>
          <w:b/>
          <w:sz w:val="22"/>
        </w:rPr>
      </w:pPr>
      <w:r>
        <w:rPr>
          <w:rFonts w:cs="Arial"/>
          <w:b/>
          <w:sz w:val="22"/>
        </w:rPr>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rPr>
          <w:rFonts w:ascii="Arial" w:hAnsi="Arial"/>
          <w:b/>
          <w:sz w:val="28"/>
        </w:rPr>
      </w:pPr>
      <w:r>
        <w:rPr>
          <w:rFonts w:ascii="Arial" w:hAnsi="Arial"/>
          <w:b/>
          <w:sz w:val="28"/>
        </w:rPr>
        <w:t>Dossier 3 : Gestion de la relation client</w:t>
      </w:r>
    </w:p>
    <w:p>
      <w:pPr>
        <w:pStyle w:val="Normal"/>
        <w:rPr>
          <w:rFonts w:ascii="Arial" w:hAnsi="Arial" w:cs="Arial"/>
        </w:rPr>
      </w:pPr>
      <w:r>
        <w:rPr>
          <w:rFonts w:cs="Arial" w:ascii="Arial" w:hAnsi="Arial"/>
        </w:rPr>
      </w:r>
    </w:p>
    <w:p>
      <w:pPr>
        <w:pStyle w:val="BodyText2"/>
        <w:tabs>
          <w:tab w:val="clear" w:pos="708"/>
          <w:tab w:val="left" w:pos="567" w:leader="none"/>
        </w:tabs>
        <w:spacing w:lineRule="auto" w:line="240" w:before="0" w:after="0"/>
        <w:ind w:hanging="567" w:left="567"/>
        <w:jc w:val="both"/>
        <w:rPr>
          <w:rFonts w:ascii="Arial" w:hAnsi="Arial" w:cs="Arial"/>
        </w:rPr>
      </w:pPr>
      <w:r>
        <w:rPr>
          <w:rFonts w:cs="Arial" w:ascii="Arial" w:hAnsi="Arial"/>
          <w:b/>
        </w:rPr>
        <w:t>3.1</w:t>
        <w:tab/>
      </w:r>
      <w:r>
        <w:rPr>
          <w:rFonts w:ascii="Arial" w:hAnsi="Arial"/>
        </w:rPr>
        <w:t>Analyser la performance de chaque téléconseiller.</w:t>
      </w:r>
    </w:p>
    <w:p>
      <w:pPr>
        <w:pStyle w:val="BodyText2"/>
        <w:tabs>
          <w:tab w:val="clear" w:pos="708"/>
          <w:tab w:val="left" w:pos="567" w:leader="none"/>
        </w:tabs>
        <w:spacing w:lineRule="auto" w:line="240" w:before="0" w:after="0"/>
        <w:ind w:hanging="567" w:left="567"/>
        <w:jc w:val="both"/>
        <w:rPr>
          <w:rFonts w:ascii="Arial" w:hAnsi="Arial" w:cs="Arial"/>
          <w:b/>
        </w:rPr>
      </w:pPr>
      <w:r>
        <w:rPr>
          <w:rFonts w:cs="Arial" w:ascii="Arial" w:hAnsi="Arial"/>
          <w:b/>
        </w:rPr>
      </w:r>
    </w:p>
    <w:p>
      <w:pPr>
        <w:pStyle w:val="Normal"/>
        <w:numPr>
          <w:ilvl w:val="0"/>
          <w:numId w:val="0"/>
        </w:numPr>
        <w:tabs>
          <w:tab w:val="clear" w:pos="708"/>
          <w:tab w:val="left" w:pos="284" w:leader="none"/>
        </w:tabs>
        <w:ind w:hanging="0" w:left="720"/>
        <w:jc w:val="both"/>
        <w:rPr>
          <w:rFonts w:ascii="Arial" w:hAnsi="Arial" w:cs="Arial"/>
          <w:b/>
        </w:rPr>
      </w:pPr>
      <w:r>
        <w:rPr>
          <w:rFonts w:cs="Arial" w:ascii="Arial" w:hAnsi="Arial"/>
          <w:b/>
        </w:rPr>
      </w:r>
    </w:p>
    <w:p>
      <w:pPr>
        <w:pStyle w:val="BodyText2"/>
        <w:tabs>
          <w:tab w:val="clear" w:pos="708"/>
          <w:tab w:val="left" w:pos="567" w:leader="none"/>
        </w:tabs>
        <w:spacing w:lineRule="auto" w:line="240" w:before="0" w:after="0"/>
        <w:ind w:hanging="567" w:left="567"/>
        <w:jc w:val="both"/>
        <w:rPr>
          <w:rFonts w:ascii="Arial" w:hAnsi="Arial" w:cs="Arial"/>
        </w:rPr>
      </w:pPr>
      <w:r>
        <w:rPr>
          <w:rFonts w:cs="Arial" w:ascii="Arial" w:hAnsi="Arial"/>
          <w:b/>
        </w:rPr>
        <w:t xml:space="preserve">3.2 </w:t>
        <w:tab/>
      </w:r>
      <w:r>
        <w:rPr>
          <w:rFonts w:ascii="Arial" w:hAnsi="Arial"/>
        </w:rPr>
        <w:t>Proposer des actions managériales afin d’améliorer la performance collective.</w:t>
      </w:r>
    </w:p>
    <w:p>
      <w:pPr>
        <w:pStyle w:val="BodyText"/>
        <w:tabs>
          <w:tab w:val="clear" w:pos="708"/>
          <w:tab w:val="left" w:pos="284" w:leader="none"/>
        </w:tabs>
        <w:rPr>
          <w:b/>
        </w:rPr>
      </w:pPr>
      <w:r>
        <w:rPr>
          <w:b/>
        </w:rPr>
      </w:r>
    </w:p>
    <w:p>
      <w:pPr>
        <w:pStyle w:val="BodyText"/>
        <w:tabs>
          <w:tab w:val="clear" w:pos="708"/>
          <w:tab w:val="left" w:pos="284" w:leader="none"/>
        </w:tabs>
        <w:rPr>
          <w:b/>
        </w:rPr>
      </w:pPr>
      <w:r>
        <w:rPr>
          <w:b/>
        </w:rPr>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rPr>
          <w:rFonts w:ascii="Arial" w:hAnsi="Arial"/>
          <w:b/>
          <w:sz w:val="28"/>
        </w:rPr>
      </w:pPr>
      <w:r>
        <w:rPr>
          <w:rFonts w:ascii="Arial" w:hAnsi="Arial"/>
          <w:b/>
          <w:sz w:val="28"/>
        </w:rPr>
        <w:t>Dossier 4 : Réflexion commerciale structurée</w:t>
      </w:r>
    </w:p>
    <w:p>
      <w:pPr>
        <w:pStyle w:val="BodyText"/>
        <w:tabs>
          <w:tab w:val="clear" w:pos="708"/>
          <w:tab w:val="left" w:pos="284" w:leader="none"/>
        </w:tabs>
        <w:rPr>
          <w:b/>
          <w:sz w:val="22"/>
        </w:rPr>
      </w:pPr>
      <w:r>
        <w:rPr>
          <w:b/>
          <w:sz w:val="22"/>
        </w:rPr>
      </w:r>
    </w:p>
    <w:p>
      <w:pPr>
        <w:pStyle w:val="Normal"/>
        <w:rPr>
          <w:rFonts w:ascii="Arial" w:hAnsi="Arial" w:cs="Arial"/>
        </w:rPr>
      </w:pPr>
      <w:r>
        <w:rPr>
          <w:rFonts w:cs="Arial" w:ascii="Arial" w:hAnsi="Arial"/>
        </w:rPr>
        <w:t xml:space="preserve">A partir du cas </w:t>
      </w:r>
      <w:r>
        <w:rPr>
          <w:rFonts w:ascii="Arial" w:hAnsi="Arial"/>
        </w:rPr>
        <w:t xml:space="preserve">l’entreprise « FITALETY » </w:t>
      </w:r>
      <w:r>
        <w:rPr>
          <w:rFonts w:cs="Arial" w:ascii="Arial" w:hAnsi="Arial"/>
        </w:rPr>
        <w:t xml:space="preserve">et de vos connaissances, vous répondrez dans le cadre d’une </w:t>
      </w:r>
      <w:r>
        <w:rPr>
          <w:rFonts w:cs="Arial" w:ascii="Arial" w:hAnsi="Arial"/>
          <w:b/>
          <w:u w:val="single"/>
        </w:rPr>
        <w:t>réflexion commerciale structurée</w:t>
      </w:r>
      <w:r>
        <w:rPr>
          <w:rFonts w:cs="Arial" w:ascii="Arial" w:hAnsi="Arial"/>
        </w:rPr>
        <w:t xml:space="preserve"> à la question suivante :</w:t>
      </w:r>
    </w:p>
    <w:p>
      <w:pPr>
        <w:pStyle w:val="Normal"/>
        <w:rPr>
          <w:rFonts w:ascii="Arial" w:hAnsi="Arial" w:cs="Arial"/>
          <w:color w:val="000000"/>
          <w:kern w:val="2"/>
          <w:szCs w:val="58"/>
        </w:rPr>
      </w:pPr>
      <w:r>
        <w:rPr>
          <w:rFonts w:cs="Arial" w:ascii="Arial" w:hAnsi="Arial"/>
          <w:color w:val="000000"/>
          <w:kern w:val="2"/>
          <w:szCs w:val="58"/>
        </w:rPr>
      </w:r>
    </w:p>
    <w:p>
      <w:pPr>
        <w:pStyle w:val="Normal"/>
        <w:tabs>
          <w:tab w:val="clear" w:pos="708"/>
          <w:tab w:val="left" w:pos="720" w:leader="none"/>
        </w:tabs>
        <w:jc w:val="center"/>
        <w:rPr>
          <w:rFonts w:ascii="Arial" w:hAnsi="Arial" w:cs="Arial"/>
          <w:b/>
          <w:kern w:val="2"/>
        </w:rPr>
      </w:pPr>
      <w:r>
        <w:rPr>
          <w:rFonts w:cs="Arial" w:ascii="Arial" w:hAnsi="Arial"/>
          <w:b/>
          <w:kern w:val="2"/>
        </w:rPr>
        <w:t>Une PME a-t-elle intérêt à développer le référencement naturel de son site de e-commerce ?</w:t>
      </w:r>
    </w:p>
    <w:p>
      <w:pPr>
        <w:pStyle w:val="Normal"/>
        <w:rPr>
          <w:rFonts w:ascii="Arial" w:hAnsi="Arial" w:cs="Arial"/>
          <w:b/>
          <w:kern w:val="2"/>
        </w:rPr>
      </w:pPr>
      <w:r>
        <w:rPr>
          <w:rFonts w:cs="Arial" w:ascii="Arial" w:hAnsi="Arial"/>
          <w:b/>
          <w:kern w:val="2"/>
        </w:rPr>
      </w:r>
    </w:p>
    <w:p>
      <w:pPr>
        <w:pStyle w:val="BodyText"/>
        <w:tabs>
          <w:tab w:val="clear" w:pos="708"/>
          <w:tab w:val="left" w:pos="284" w:leader="none"/>
        </w:tabs>
        <w:rPr>
          <w:rFonts w:eastAsia="Arial" w:cs="Arial"/>
          <w:b/>
        </w:rPr>
      </w:pPr>
      <w:r>
        <w:rPr>
          <w:rFonts w:eastAsia="Arial" w:cs="Arial"/>
          <w:b/>
        </w:rPr>
      </w:r>
    </w:p>
    <w:p>
      <w:pPr>
        <w:pStyle w:val="Normal"/>
        <w:tabs>
          <w:tab w:val="clear" w:pos="708"/>
          <w:tab w:val="center" w:pos="4533" w:leader="none"/>
        </w:tabs>
        <w:rPr>
          <w:rFonts w:ascii="Arial" w:hAnsi="Arial" w:cs="Arial"/>
          <w:b/>
        </w:rPr>
      </w:pPr>
      <w:r>
        <w:rPr>
          <w:rFonts w:cs="Arial" w:ascii="Arial" w:hAnsi="Arial"/>
          <w:b/>
        </w:rPr>
      </w:r>
    </w:p>
    <w:p>
      <w:pPr>
        <w:pStyle w:val="Normal"/>
        <w:rPr/>
      </w:pPr>
      <w:r>
        <w:drawing>
          <wp:anchor behindDoc="0" distT="0" distB="0" distL="114300" distR="114300" simplePos="0" locked="0" layoutInCell="0" allowOverlap="1" relativeHeight="13">
            <wp:simplePos x="0" y="0"/>
            <wp:positionH relativeFrom="column">
              <wp:posOffset>-285750</wp:posOffset>
            </wp:positionH>
            <wp:positionV relativeFrom="paragraph">
              <wp:posOffset>294005</wp:posOffset>
            </wp:positionV>
            <wp:extent cx="6602730" cy="8282940"/>
            <wp:effectExtent l="0" t="0" r="0" b="0"/>
            <wp:wrapSquare wrapText="bothSides"/>
            <wp:docPr id="4"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 descr=""/>
                    <pic:cNvPicPr>
                      <a:picLocks noChangeAspect="1" noChangeArrowheads="1"/>
                    </pic:cNvPicPr>
                  </pic:nvPicPr>
                  <pic:blipFill>
                    <a:blip r:embed="rId5"/>
                    <a:srcRect l="0" t="0" r="0" b="50909"/>
                    <a:stretch>
                      <a:fillRect/>
                    </a:stretch>
                  </pic:blipFill>
                  <pic:spPr bwMode="auto">
                    <a:xfrm>
                      <a:off x="0" y="0"/>
                      <a:ext cx="6602730" cy="8282940"/>
                    </a:xfrm>
                    <a:prstGeom prst="rect">
                      <a:avLst/>
                    </a:prstGeom>
                    <a:ln w="6350">
                      <a:solidFill>
                        <a:srgbClr val="000000"/>
                      </a:solidFill>
                    </a:ln>
                  </pic:spPr>
                </pic:pic>
              </a:graphicData>
            </a:graphic>
          </wp:anchor>
        </w:drawing>
        <w:drawing>
          <wp:anchor behindDoc="0" distT="0" distB="0" distL="114300" distR="114300" simplePos="0" locked="0" layoutInCell="0" allowOverlap="1" relativeHeight="18">
            <wp:simplePos x="0" y="0"/>
            <wp:positionH relativeFrom="column">
              <wp:posOffset>3781425</wp:posOffset>
            </wp:positionH>
            <wp:positionV relativeFrom="paragraph">
              <wp:posOffset>539115</wp:posOffset>
            </wp:positionV>
            <wp:extent cx="2386330" cy="1137285"/>
            <wp:effectExtent l="0" t="0" r="0" b="0"/>
            <wp:wrapSquare wrapText="bothSides"/>
            <wp:docPr id="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0" descr=""/>
                    <pic:cNvPicPr>
                      <a:picLocks noChangeAspect="1" noChangeArrowheads="1"/>
                    </pic:cNvPicPr>
                  </pic:nvPicPr>
                  <pic:blipFill>
                    <a:blip r:embed="rId6"/>
                    <a:srcRect l="60557" t="13882" r="3452" b="64670"/>
                    <a:stretch>
                      <a:fillRect/>
                    </a:stretch>
                  </pic:blipFill>
                  <pic:spPr bwMode="auto">
                    <a:xfrm>
                      <a:off x="0" y="0"/>
                      <a:ext cx="2386330" cy="1137285"/>
                    </a:xfrm>
                    <a:prstGeom prst="rect">
                      <a:avLst/>
                    </a:prstGeom>
                  </pic:spPr>
                </pic:pic>
              </a:graphicData>
            </a:graphic>
          </wp:anchor>
        </w:drawing>
        <mc:AlternateContent>
          <mc:Choice Requires="wps">
            <w:drawing>
              <wp:anchor behindDoc="0" distT="19050" distB="12700" distL="19050" distR="15875" simplePos="0" locked="0" layoutInCell="1" allowOverlap="1" relativeHeight="19">
                <wp:simplePos x="0" y="0"/>
                <wp:positionH relativeFrom="column">
                  <wp:posOffset>4358005</wp:posOffset>
                </wp:positionH>
                <wp:positionV relativeFrom="paragraph">
                  <wp:posOffset>929005</wp:posOffset>
                </wp:positionV>
                <wp:extent cx="1556385" cy="502285"/>
                <wp:effectExtent l="13335" t="13335" r="12065" b="12065"/>
                <wp:wrapNone/>
                <wp:docPr id="6" name="Rectangle 9"/>
                <a:graphic xmlns:a="http://schemas.openxmlformats.org/drawingml/2006/main">
                  <a:graphicData uri="http://schemas.microsoft.com/office/word/2010/wordprocessingShape">
                    <wps:wsp>
                      <wps:cNvSpPr/>
                      <wps:spPr>
                        <a:xfrm>
                          <a:off x="0" y="0"/>
                          <a:ext cx="1556280" cy="502200"/>
                        </a:xfrm>
                        <a:prstGeom prst="rect">
                          <a:avLst/>
                        </a:prstGeom>
                        <a:noFill/>
                        <a:ln w="25560">
                          <a:solidFill>
                            <a:srgbClr val="ff0000"/>
                          </a:solidFill>
                          <a:miter/>
                        </a:ln>
                      </wps:spPr>
                      <wps:style>
                        <a:lnRef idx="0"/>
                        <a:fillRef idx="0"/>
                        <a:effectRef idx="0"/>
                        <a:fontRef idx="minor"/>
                      </wps:style>
                      <wps:bodyPr/>
                    </wps:wsp>
                  </a:graphicData>
                </a:graphic>
              </wp:anchor>
            </w:drawing>
          </mc:Choice>
          <mc:Fallback>
            <w:pict>
              <v:rect id="shape_0" ID="Rectangle 9" path="m0,0l-2147483645,0l-2147483645,-2147483646l0,-2147483646xe" stroked="t" o:allowincell="f" style="position:absolute;margin-left:343.15pt;margin-top:73.15pt;width:122.5pt;height:39.5pt;mso-wrap-style:none;v-text-anchor:middle">
                <v:fill o:detectmouseclick="t" on="false"/>
                <v:stroke color="red" weight="25560" joinstyle="miter" endcap="flat"/>
                <w10:wrap type="none"/>
              </v:rect>
            </w:pict>
          </mc:Fallback>
        </mc:AlternateContent>
        <mc:AlternateContent>
          <mc:Choice Requires="wps">
            <w:drawing>
              <wp:anchor behindDoc="0" distT="15875" distB="15875" distL="15875" distR="15875" simplePos="0" locked="0" layoutInCell="1" allowOverlap="1" relativeHeight="20">
                <wp:simplePos x="0" y="0"/>
                <wp:positionH relativeFrom="column">
                  <wp:posOffset>5716905</wp:posOffset>
                </wp:positionH>
                <wp:positionV relativeFrom="paragraph">
                  <wp:posOffset>649605</wp:posOffset>
                </wp:positionV>
                <wp:extent cx="273685" cy="197485"/>
                <wp:effectExtent l="13970" t="13970" r="12700" b="12700"/>
                <wp:wrapNone/>
                <wp:docPr id="7" name="AutoShape 11"/>
                <a:graphic xmlns:a="http://schemas.openxmlformats.org/drawingml/2006/main">
                  <a:graphicData uri="http://schemas.microsoft.com/office/word/2010/wordprocessingShape">
                    <wps:wsp>
                      <wps:cNvSpPr/>
                      <wps:spPr>
                        <a:xfrm>
                          <a:off x="0" y="0"/>
                          <a:ext cx="273600" cy="197640"/>
                        </a:xfrm>
                        <a:prstGeom prst="roundRect">
                          <a:avLst>
                            <a:gd name="adj" fmla="val 16667"/>
                          </a:avLst>
                        </a:prstGeom>
                        <a:noFill/>
                        <a:ln w="25560">
                          <a:solidFill>
                            <a:srgbClr val="ff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12700" distB="66675" distL="85725" distR="12700" simplePos="0" locked="0" layoutInCell="1" allowOverlap="1" relativeHeight="21">
                <wp:simplePos x="0" y="0"/>
                <wp:positionH relativeFrom="column">
                  <wp:posOffset>5614035</wp:posOffset>
                </wp:positionH>
                <wp:positionV relativeFrom="paragraph">
                  <wp:posOffset>751205</wp:posOffset>
                </wp:positionV>
                <wp:extent cx="102235" cy="178435"/>
                <wp:effectExtent l="635" t="13335" r="16510" b="0"/>
                <wp:wrapNone/>
                <wp:docPr id="8" name="AutoShape 12"/>
                <a:graphic xmlns:a="http://schemas.openxmlformats.org/drawingml/2006/main">
                  <a:graphicData uri="http://schemas.microsoft.com/office/word/2010/wordprocessingShape">
                    <wps:wsp>
                      <wps:cNvSpPr/>
                      <wps:spPr>
                        <a:xfrm flipH="1">
                          <a:off x="0" y="0"/>
                          <a:ext cx="102240" cy="178560"/>
                        </a:xfrm>
                        <a:custGeom>
                          <a:avLst/>
                          <a:gdLst>
                            <a:gd name="textAreaLeft" fmla="*/ -360 w 57960"/>
                            <a:gd name="textAreaRight" fmla="*/ 57960 w 57960"/>
                            <a:gd name="textAreaTop" fmla="*/ 0 h 101160"/>
                            <a:gd name="textAreaBottom" fmla="*/ 101520 h 101160"/>
                          </a:gdLst>
                          <a:ahLst/>
                          <a:rect l="textAreaLeft" t="textAreaTop" r="textAreaRight" b="textAreaBottom"/>
                          <a:pathLst>
                            <a:path w="21600" h="21600">
                              <a:moveTo>
                                <a:pt x="0" y="0"/>
                              </a:moveTo>
                              <a:lnTo>
                                <a:pt x="21600" y="21600"/>
                              </a:lnTo>
                            </a:path>
                          </a:pathLst>
                        </a:custGeom>
                        <a:noFill/>
                        <a:ln w="25560">
                          <a:solidFill>
                            <a:srgbClr val="ff0000"/>
                          </a:solidFill>
                          <a:round/>
                          <a:tailEnd len="lg" type="stealth" w="lg"/>
                        </a:ln>
                      </wps:spPr>
                      <wps:style>
                        <a:lnRef idx="0"/>
                        <a:fillRef idx="0"/>
                        <a:effectRef idx="0"/>
                        <a:fontRef idx="minor"/>
                      </wps:style>
                      <wps:bodyPr/>
                    </wps:wsp>
                  </a:graphicData>
                </a:graphic>
              </wp:anchor>
            </w:drawing>
          </mc:Choice>
          <mc:Fallback>
            <w:pict/>
          </mc:Fallback>
        </mc:AlternateContent>
      </w:r>
      <w:r>
        <w:rPr>
          <w:rFonts w:eastAsia="Times New Roman" w:cs="Arial" w:ascii="Arial" w:hAnsi="Arial"/>
          <w:b/>
          <w:lang w:eastAsia="fr-FR"/>
        </w:rPr>
        <w:t>Annexe 1 : La page d’accueil du site fitalety.com (le haut de page)</w:t>
      </w:r>
    </w:p>
    <w:p>
      <w:pPr>
        <w:pStyle w:val="Normal"/>
        <w:jc w:val="center"/>
        <w:rPr>
          <w:rFonts w:ascii="Arial" w:hAnsi="Arial" w:eastAsia="Times New Roman" w:cs="Arial"/>
          <w:b/>
          <w:lang w:eastAsia="fr-FR"/>
        </w:rPr>
      </w:pPr>
      <w:r>
        <w:rPr>
          <w:rFonts w:eastAsia="Times New Roman" w:cs="Arial" w:ascii="Arial" w:hAnsi="Arial"/>
          <w:b/>
          <w:lang w:eastAsia="fr-FR"/>
        </w:rPr>
      </w:r>
    </w:p>
    <w:p>
      <w:pPr>
        <w:pStyle w:val="Normal"/>
        <w:rPr/>
      </w:pPr>
      <w:r>
        <w:drawing>
          <wp:anchor behindDoc="0" distT="0" distB="0" distL="114300" distR="114300" simplePos="0" locked="0" layoutInCell="0" allowOverlap="1" relativeHeight="14">
            <wp:simplePos x="0" y="0"/>
            <wp:positionH relativeFrom="column">
              <wp:posOffset>-516255</wp:posOffset>
            </wp:positionH>
            <wp:positionV relativeFrom="paragraph">
              <wp:posOffset>321945</wp:posOffset>
            </wp:positionV>
            <wp:extent cx="6821805" cy="8298180"/>
            <wp:effectExtent l="0" t="0" r="0" b="0"/>
            <wp:wrapSquare wrapText="bothSides"/>
            <wp:docPr id="9"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6" descr=""/>
                    <pic:cNvPicPr>
                      <a:picLocks noChangeAspect="1" noChangeArrowheads="1"/>
                    </pic:cNvPicPr>
                  </pic:nvPicPr>
                  <pic:blipFill>
                    <a:blip r:embed="rId7"/>
                    <a:srcRect l="0" t="51605" r="0" b="436"/>
                    <a:stretch>
                      <a:fillRect/>
                    </a:stretch>
                  </pic:blipFill>
                  <pic:spPr bwMode="auto">
                    <a:xfrm>
                      <a:off x="0" y="0"/>
                      <a:ext cx="6821805" cy="8298180"/>
                    </a:xfrm>
                    <a:prstGeom prst="rect">
                      <a:avLst/>
                    </a:prstGeom>
                    <a:ln w="6350">
                      <a:solidFill>
                        <a:srgbClr val="000000"/>
                      </a:solidFill>
                    </a:ln>
                  </pic:spPr>
                </pic:pic>
              </a:graphicData>
            </a:graphic>
          </wp:anchor>
        </w:drawing>
        <mc:AlternateContent>
          <mc:Choice Requires="wps">
            <w:drawing>
              <wp:anchor behindDoc="0" distT="9525" distB="1497965" distL="6350" distR="1315085" simplePos="0" locked="0" layoutInCell="1" allowOverlap="1" relativeHeight="15">
                <wp:simplePos x="0" y="0"/>
                <wp:positionH relativeFrom="column">
                  <wp:posOffset>-112395</wp:posOffset>
                </wp:positionH>
                <wp:positionV relativeFrom="paragraph">
                  <wp:posOffset>-499745</wp:posOffset>
                </wp:positionV>
                <wp:extent cx="4603750" cy="398145"/>
                <wp:effectExtent l="5080" t="5080" r="1236980" b="1449070"/>
                <wp:wrapNone/>
                <wp:docPr id="10" name="AutoShape 7"/>
                <a:graphic xmlns:a="http://schemas.openxmlformats.org/drawingml/2006/main">
                  <a:graphicData uri="http://schemas.microsoft.com/office/word/2010/wordprocessingShape">
                    <wps:wsp>
                      <wps:cNvSpPr/>
                      <wps:spPr>
                        <a:xfrm>
                          <a:off x="0" y="0"/>
                          <a:ext cx="4603680" cy="398160"/>
                        </a:xfrm>
                        <a:prstGeom prst="borderCallout2">
                          <a:avLst>
                            <a:gd name="adj1" fmla="val 28755"/>
                            <a:gd name="adj2" fmla="val 101657"/>
                            <a:gd name="adj3" fmla="val 28755"/>
                            <a:gd name="adj4" fmla="val 109009"/>
                            <a:gd name="adj5" fmla="val 463259"/>
                            <a:gd name="adj6" fmla="val 126778"/>
                          </a:avLst>
                        </a:prstGeom>
                        <a:solidFill>
                          <a:srgbClr val="ffffff"/>
                        </a:solidFill>
                        <a:ln w="9360">
                          <a:solidFill>
                            <a:srgbClr val="000000"/>
                          </a:solidFill>
                          <a:miter/>
                          <a:tailEnd len="lg" type="stealth" w="lg"/>
                        </a:ln>
                      </wps:spPr>
                      <wps:style>
                        <a:lnRef idx="0"/>
                        <a:fillRef idx="0"/>
                        <a:effectRef idx="0"/>
                        <a:fontRef idx="minor"/>
                      </wps:style>
                      <wps:txbx>
                        <w:txbxContent>
                          <w:p>
                            <w:pPr>
                              <w:pStyle w:val="Contenudecadre"/>
                              <w:jc w:val="right"/>
                              <w:rPr>
                                <w:rFonts w:ascii="Calibri" w:hAnsi="Calibri"/>
                                <w:b/>
                                <w:sz w:val="22"/>
                                <w:szCs w:val="22"/>
                              </w:rPr>
                            </w:pPr>
                            <w:r>
                              <w:rPr>
                                <w:rFonts w:ascii="Calibri" w:hAnsi="Calibri"/>
                                <w:b/>
                                <w:color w:val="000000"/>
                                <w:sz w:val="22"/>
                                <w:szCs w:val="22"/>
                              </w:rPr>
                              <w:t xml:space="preserve">L’icône du bouton </w:t>
                            </w:r>
                            <w:r>
                              <w:rPr>
                                <w:color w:val="000000"/>
                              </w:rPr>
                              <w:drawing>
                                <wp:inline distT="0" distB="0" distL="0" distR="0">
                                  <wp:extent cx="286385" cy="273050"/>
                                  <wp:effectExtent l="0" t="0" r="0" b="0"/>
                                  <wp:docPr id="12"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8" descr=""/>
                                          <pic:cNvPicPr>
                                            <a:picLocks noChangeAspect="1" noChangeArrowheads="1"/>
                                          </pic:cNvPicPr>
                                        </pic:nvPicPr>
                                        <pic:blipFill>
                                          <a:blip r:embed="rId8"/>
                                          <a:srcRect l="0" t="11692" r="22924" b="19663"/>
                                          <a:stretch>
                                            <a:fillRect/>
                                          </a:stretch>
                                        </pic:blipFill>
                                        <pic:spPr bwMode="auto">
                                          <a:xfrm>
                                            <a:off x="0" y="0"/>
                                            <a:ext cx="286385" cy="273050"/>
                                          </a:xfrm>
                                          <a:prstGeom prst="rect">
                                            <a:avLst/>
                                          </a:prstGeom>
                                        </pic:spPr>
                                      </pic:pic>
                                    </a:graphicData>
                                  </a:graphic>
                                </wp:inline>
                              </w:drawing>
                            </w:r>
                            <w:r>
                              <w:rPr>
                                <w:rFonts w:ascii="Calibri" w:hAnsi="Calibri"/>
                                <w:b/>
                                <w:color w:val="000000"/>
                                <w:sz w:val="22"/>
                                <w:szCs w:val="22"/>
                              </w:rPr>
                              <w:t xml:space="preserve"> permet d’accéder à l’historique de la mise en panier</w:t>
                            </w:r>
                          </w:p>
                        </w:txbxContent>
                      </wps:txbx>
                      <wps:bodyPr anchor="t">
                        <a:noAutofit/>
                      </wps:bodyPr>
                    </wps:wsp>
                  </a:graphicData>
                </a:graphic>
              </wp:anchor>
            </w:drawing>
          </mc:Choice>
          <mc:Fallback>
            <w:pict>
              <v:shapetype id="_x0000_t48" coordsize="21600,21600" o:spt="48" adj="-10080,24300,-3600,4050,-1800,4050" path="m,l21600,l21600,21600l,21600xem@1@0l@3@2l@5@4nfe">
                <v:stroke joinstyle="miter"/>
                <v:formulas>
                  <v:f eqn="val #5"/>
                  <v:f eqn="val #4"/>
                  <v:f eqn="val #3"/>
                  <v:f eqn="val #2"/>
                  <v:f eqn="val #1"/>
                  <v:f eqn="val #0"/>
                </v:formulas>
                <v:path gradientshapeok="t" o:connecttype="rect" textboxrect="0,0,21600,21600"/>
                <v:handles>
                  <v:h position="@1,@0"/>
                  <v:h position="@3,@2"/>
                  <v:h position="@5,@4"/>
                </v:handles>
              </v:shapetype>
              <v:shape id="shape_0" ID="AutoShape 7" path="m0,0l-2147483636,0l-2147483636,-2147483633l0,-2147483633xel-2147483641,-2147483643l-2147483637,-2147483639e" fillcolor="white" stroked="t" o:allowincell="f" style="position:absolute;margin-left:-8.85pt;margin-top:-39.35pt;width:362.45pt;height:31.3pt;mso-wrap-style:square;v-text-anchor:top" type="_x0000_t48">
                <v:fill o:detectmouseclick="t" type="solid" color2="black"/>
                <v:stroke color="black" weight="9360" endarrow="classic" endarrowwidth="wide" endarrowlength="long" joinstyle="miter" endcap="flat"/>
                <v:textbox>
                  <w:txbxContent>
                    <w:p>
                      <w:pPr>
                        <w:pStyle w:val="Contenudecadre"/>
                        <w:jc w:val="right"/>
                        <w:rPr>
                          <w:rFonts w:ascii="Calibri" w:hAnsi="Calibri"/>
                          <w:b/>
                          <w:sz w:val="22"/>
                          <w:szCs w:val="22"/>
                        </w:rPr>
                      </w:pPr>
                      <w:r>
                        <w:rPr>
                          <w:rFonts w:ascii="Calibri" w:hAnsi="Calibri"/>
                          <w:b/>
                          <w:color w:val="000000"/>
                          <w:sz w:val="22"/>
                          <w:szCs w:val="22"/>
                        </w:rPr>
                        <w:t xml:space="preserve">L’icône du bouton </w:t>
                      </w:r>
                      <w:r>
                        <w:rPr>
                          <w:color w:val="000000"/>
                        </w:rPr>
                        <w:drawing>
                          <wp:inline distT="0" distB="0" distL="0" distR="0">
                            <wp:extent cx="286385" cy="273050"/>
                            <wp:effectExtent l="0" t="0" r="0" b="0"/>
                            <wp:docPr id="13"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8" descr=""/>
                                    <pic:cNvPicPr>
                                      <a:picLocks noChangeAspect="1" noChangeArrowheads="1"/>
                                    </pic:cNvPicPr>
                                  </pic:nvPicPr>
                                  <pic:blipFill>
                                    <a:blip r:embed="rId9"/>
                                    <a:srcRect l="0" t="11692" r="22924" b="19663"/>
                                    <a:stretch>
                                      <a:fillRect/>
                                    </a:stretch>
                                  </pic:blipFill>
                                  <pic:spPr bwMode="auto">
                                    <a:xfrm>
                                      <a:off x="0" y="0"/>
                                      <a:ext cx="286385" cy="273050"/>
                                    </a:xfrm>
                                    <a:prstGeom prst="rect">
                                      <a:avLst/>
                                    </a:prstGeom>
                                  </pic:spPr>
                                </pic:pic>
                              </a:graphicData>
                            </a:graphic>
                          </wp:inline>
                        </w:drawing>
                      </w:r>
                      <w:r>
                        <w:rPr>
                          <w:rFonts w:ascii="Calibri" w:hAnsi="Calibri"/>
                          <w:b/>
                          <w:color w:val="000000"/>
                          <w:sz w:val="22"/>
                          <w:szCs w:val="22"/>
                        </w:rPr>
                        <w:t xml:space="preserve"> permet d’accéder à l’historique de la mise en panier</w:t>
                      </w:r>
                    </w:p>
                  </w:txbxContent>
                </v:textbox>
                <w10:wrap type="none"/>
              </v:shape>
            </w:pict>
          </mc:Fallback>
        </mc:AlternateContent>
        <mc:AlternateContent>
          <mc:Choice Requires="wps">
            <w:drawing>
              <wp:anchor behindDoc="0" distT="17145" distB="14605" distL="15875" distR="15875" simplePos="0" locked="0" layoutInCell="1" allowOverlap="1" relativeHeight="17">
                <wp:simplePos x="0" y="0"/>
                <wp:positionH relativeFrom="column">
                  <wp:posOffset>5659755</wp:posOffset>
                </wp:positionH>
                <wp:positionV relativeFrom="paragraph">
                  <wp:posOffset>1365250</wp:posOffset>
                </wp:positionV>
                <wp:extent cx="349885" cy="245110"/>
                <wp:effectExtent l="13970" t="13335" r="12700" b="13970"/>
                <wp:wrapNone/>
                <wp:docPr id="11" name="AutoShape 8"/>
                <a:graphic xmlns:a="http://schemas.openxmlformats.org/drawingml/2006/main">
                  <a:graphicData uri="http://schemas.microsoft.com/office/word/2010/wordprocessingShape">
                    <wps:wsp>
                      <wps:cNvSpPr/>
                      <wps:spPr>
                        <a:xfrm>
                          <a:off x="0" y="0"/>
                          <a:ext cx="349920" cy="245160"/>
                        </a:xfrm>
                        <a:prstGeom prst="roundRect">
                          <a:avLst>
                            <a:gd name="adj" fmla="val 16667"/>
                          </a:avLst>
                        </a:prstGeom>
                        <a:noFill/>
                        <a:ln w="25560">
                          <a:solidFill>
                            <a:srgbClr val="ff0000"/>
                          </a:solidFill>
                          <a:round/>
                        </a:ln>
                      </wps:spPr>
                      <wps:style>
                        <a:lnRef idx="0"/>
                        <a:fillRef idx="0"/>
                        <a:effectRef idx="0"/>
                        <a:fontRef idx="minor"/>
                      </wps:style>
                      <wps:bodyPr/>
                    </wps:wsp>
                  </a:graphicData>
                </a:graphic>
              </wp:anchor>
            </w:drawing>
          </mc:Choice>
          <mc:Fallback>
            <w:pict/>
          </mc:Fallback>
        </mc:AlternateContent>
      </w:r>
      <w:r>
        <w:rPr>
          <w:rFonts w:eastAsia="Times New Roman" w:cs="Arial" w:ascii="Arial" w:hAnsi="Arial"/>
          <w:b/>
          <w:lang w:eastAsia="fr-FR"/>
        </w:rPr>
        <w:t>Annexe 1 : La page d’accueil du site fitalety.com (suite : le bas de page)</w:t>
      </w:r>
    </w:p>
    <w:p>
      <w:pPr>
        <w:pStyle w:val="Normal"/>
        <w:ind w:hanging="0" w:right="-6"/>
        <w:jc w:val="right"/>
        <w:rPr>
          <w:rFonts w:ascii="Arial" w:hAnsi="Arial" w:eastAsia="Times New Roman" w:cs="Arial"/>
          <w:b/>
          <w:i/>
          <w:i/>
          <w:sz w:val="20"/>
          <w:szCs w:val="20"/>
          <w:lang w:eastAsia="fr-FR"/>
        </w:rPr>
      </w:pPr>
      <w:r>
        <w:rPr>
          <w:rFonts w:eastAsia="Times New Roman" w:cs="Arial" w:ascii="Arial" w:hAnsi="Arial"/>
          <w:b/>
          <w:i/>
          <w:sz w:val="20"/>
          <w:szCs w:val="20"/>
          <w:lang w:eastAsia="fr-FR"/>
        </w:rPr>
        <w:t>Source : https://www.fitalety.com/</w:t>
      </w:r>
    </w:p>
    <w:p>
      <w:pPr>
        <w:pStyle w:val="Normal"/>
        <w:jc w:val="center"/>
        <w:rPr>
          <w:rFonts w:ascii="Arial" w:hAnsi="Arial"/>
        </w:rPr>
      </w:pPr>
      <w:r>
        <w:rPr>
          <w:rFonts w:ascii="Arial" w:hAnsi="Arial"/>
        </w:rPr>
      </w:r>
    </w:p>
    <w:p>
      <w:pPr>
        <w:pStyle w:val="Normal"/>
        <w:pBdr>
          <w:top w:val="single" w:sz="4" w:space="1" w:color="000000"/>
          <w:left w:val="single" w:sz="4" w:space="4" w:color="000000"/>
          <w:bottom w:val="single" w:sz="4" w:space="1" w:color="000000"/>
          <w:right w:val="single" w:sz="4" w:space="4" w:color="000000"/>
        </w:pBdr>
        <w:jc w:val="center"/>
        <w:rPr>
          <w:rFonts w:ascii="Arial" w:hAnsi="Arial" w:eastAsia="Times New Roman" w:cs="Arial"/>
          <w:b/>
          <w:lang w:eastAsia="fr-FR"/>
        </w:rPr>
      </w:pPr>
      <w:r>
        <w:rPr>
          <w:rFonts w:eastAsia="Times New Roman" w:cs="Arial" w:ascii="Arial" w:hAnsi="Arial"/>
          <w:b/>
          <w:lang w:eastAsia="fr-FR"/>
        </w:rPr>
        <w:t>Annexe 1 : La page d’accueil du site fitalety.com (suite et fin : le carrousel)</w:t>
      </w:r>
    </w:p>
    <w:p>
      <w:pPr>
        <w:pStyle w:val="Normal"/>
        <w:ind w:hanging="0" w:left="-854" w:right="-857"/>
        <w:jc w:val="center"/>
        <w:rPr>
          <w:rFonts w:ascii="Arial" w:hAnsi="Arial" w:eastAsia="Times New Roman" w:cs="Arial"/>
          <w:b/>
          <w:lang w:eastAsia="fr-FR"/>
        </w:rPr>
      </w:pPr>
      <w:r>
        <w:rPr>
          <w:rFonts w:eastAsia="Times New Roman" w:cs="Arial" w:ascii="Arial" w:hAnsi="Arial"/>
          <w:b/>
          <w:lang w:eastAsia="fr-FR"/>
        </w:rPr>
      </w:r>
    </w:p>
    <w:p>
      <w:pPr>
        <w:pStyle w:val="Normal"/>
        <w:ind w:hanging="0" w:left="-854" w:right="-857"/>
        <w:jc w:val="center"/>
        <w:rPr>
          <w:rFonts w:ascii="Arial" w:hAnsi="Arial" w:eastAsia="Times New Roman" w:cs="Arial"/>
          <w:b/>
          <w:lang w:eastAsia="fr-FR"/>
        </w:rPr>
      </w:pPr>
      <w:r>
        <w:rPr/>
        <w:drawing>
          <wp:inline distT="0" distB="0" distL="0" distR="0">
            <wp:extent cx="4626610" cy="1958340"/>
            <wp:effectExtent l="0" t="0" r="0" b="0"/>
            <wp:docPr id="12"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 descr=""/>
                    <pic:cNvPicPr>
                      <a:picLocks noChangeAspect="1" noChangeArrowheads="1"/>
                    </pic:cNvPicPr>
                  </pic:nvPicPr>
                  <pic:blipFill>
                    <a:blip r:embed="rId10"/>
                    <a:stretch>
                      <a:fillRect/>
                    </a:stretch>
                  </pic:blipFill>
                  <pic:spPr bwMode="auto">
                    <a:xfrm>
                      <a:off x="0" y="0"/>
                      <a:ext cx="4626610" cy="1958340"/>
                    </a:xfrm>
                    <a:prstGeom prst="rect">
                      <a:avLst/>
                    </a:prstGeom>
                    <a:ln w="6350">
                      <a:solidFill>
                        <a:srgbClr val="000000"/>
                      </a:solidFill>
                    </a:ln>
                  </pic:spPr>
                </pic:pic>
              </a:graphicData>
            </a:graphic>
          </wp:inline>
        </w:drawing>
      </w:r>
    </w:p>
    <w:p>
      <w:pPr>
        <w:pStyle w:val="Normal"/>
        <w:ind w:hanging="0" w:left="-854" w:right="-857"/>
        <w:jc w:val="center"/>
        <w:rPr>
          <w:rFonts w:ascii="Arial" w:hAnsi="Arial" w:eastAsia="Times New Roman" w:cs="Arial"/>
          <w:b/>
          <w:lang w:eastAsia="fr-FR"/>
        </w:rPr>
      </w:pPr>
      <w:r>
        <w:rPr>
          <w:rFonts w:eastAsia="Times New Roman" w:cs="Arial" w:ascii="Arial" w:hAnsi="Arial"/>
          <w:b/>
          <w:lang w:eastAsia="fr-FR"/>
        </w:rPr>
      </w:r>
    </w:p>
    <w:p>
      <w:pPr>
        <w:pStyle w:val="Normal"/>
        <w:ind w:hanging="0" w:left="-854" w:right="-857"/>
        <w:jc w:val="center"/>
        <w:rPr>
          <w:rFonts w:ascii="Arial" w:hAnsi="Arial" w:eastAsia="Times New Roman" w:cs="Arial"/>
          <w:b/>
          <w:lang w:eastAsia="fr-FR"/>
        </w:rPr>
      </w:pPr>
      <w:r>
        <w:rPr/>
        <w:drawing>
          <wp:inline distT="0" distB="0" distL="0" distR="0">
            <wp:extent cx="4633595" cy="1972310"/>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1"/>
                    <a:stretch>
                      <a:fillRect/>
                    </a:stretch>
                  </pic:blipFill>
                  <pic:spPr bwMode="auto">
                    <a:xfrm>
                      <a:off x="0" y="0"/>
                      <a:ext cx="4633595" cy="1972310"/>
                    </a:xfrm>
                    <a:prstGeom prst="rect">
                      <a:avLst/>
                    </a:prstGeom>
                    <a:ln w="6350">
                      <a:solidFill>
                        <a:srgbClr val="000000"/>
                      </a:solidFill>
                    </a:ln>
                  </pic:spPr>
                </pic:pic>
              </a:graphicData>
            </a:graphic>
          </wp:inline>
        </w:drawing>
      </w:r>
    </w:p>
    <w:p>
      <w:pPr>
        <w:pStyle w:val="Normal"/>
        <w:ind w:hanging="0" w:left="-854" w:right="-857"/>
        <w:jc w:val="center"/>
        <w:rPr>
          <w:rFonts w:ascii="Arial" w:hAnsi="Arial" w:eastAsia="Times New Roman" w:cs="Arial"/>
          <w:b/>
          <w:lang w:eastAsia="fr-FR"/>
        </w:rPr>
      </w:pPr>
      <w:r>
        <w:rPr>
          <w:rFonts w:eastAsia="Times New Roman" w:cs="Arial" w:ascii="Arial" w:hAnsi="Arial"/>
          <w:b/>
          <w:lang w:eastAsia="fr-FR"/>
        </w:rPr>
      </w:r>
    </w:p>
    <w:p>
      <w:pPr>
        <w:pStyle w:val="Normal"/>
        <w:ind w:hanging="0" w:left="-854" w:right="-857"/>
        <w:jc w:val="center"/>
        <w:rPr>
          <w:rFonts w:ascii="Arial" w:hAnsi="Arial" w:eastAsia="Times New Roman" w:cs="Arial"/>
          <w:b/>
          <w:lang w:eastAsia="fr-FR"/>
        </w:rPr>
      </w:pPr>
      <w:r>
        <w:rPr/>
        <w:drawing>
          <wp:inline distT="0" distB="0" distL="0" distR="0">
            <wp:extent cx="4606290" cy="1958340"/>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2"/>
                    <a:stretch>
                      <a:fillRect/>
                    </a:stretch>
                  </pic:blipFill>
                  <pic:spPr bwMode="auto">
                    <a:xfrm>
                      <a:off x="0" y="0"/>
                      <a:ext cx="4606290" cy="1958340"/>
                    </a:xfrm>
                    <a:prstGeom prst="rect">
                      <a:avLst/>
                    </a:prstGeom>
                    <a:ln w="6350">
                      <a:solidFill>
                        <a:srgbClr val="000000"/>
                      </a:solidFill>
                    </a:ln>
                  </pic:spPr>
                </pic:pic>
              </a:graphicData>
            </a:graphic>
          </wp:inline>
        </w:drawing>
      </w:r>
    </w:p>
    <w:p>
      <w:pPr>
        <w:pStyle w:val="Normal"/>
        <w:jc w:val="right"/>
        <w:rPr>
          <w:rFonts w:ascii="Arial" w:hAnsi="Arial" w:eastAsia="Times New Roman" w:cs="Arial"/>
          <w:b/>
          <w:i/>
          <w:i/>
          <w:sz w:val="20"/>
          <w:szCs w:val="20"/>
          <w:lang w:eastAsia="fr-FR"/>
        </w:rPr>
      </w:pPr>
      <w:r>
        <w:rPr>
          <w:rFonts w:cs="Arial" w:ascii="Arial" w:hAnsi="Arial"/>
          <w:b/>
          <w:i/>
          <w:sz w:val="20"/>
          <w:szCs w:val="20"/>
        </w:rPr>
        <w:t xml:space="preserve">Source : </w:t>
      </w:r>
      <w:r>
        <w:rPr>
          <w:rFonts w:eastAsia="Times New Roman" w:cs="Arial" w:ascii="Arial" w:hAnsi="Arial"/>
          <w:b/>
          <w:i/>
          <w:sz w:val="20"/>
          <w:szCs w:val="20"/>
          <w:lang w:eastAsia="fr-FR"/>
        </w:rPr>
        <w:t>https://www.fitalety.com/</w:t>
      </w:r>
    </w:p>
    <w:p>
      <w:pPr>
        <w:pStyle w:val="Normal"/>
        <w:ind w:hanging="0" w:left="-854" w:right="-857"/>
        <w:jc w:val="center"/>
        <w:rPr>
          <w:rFonts w:ascii="Arial" w:hAnsi="Arial" w:eastAsia="Times New Roman" w:cs="Arial"/>
          <w:b/>
          <w:lang w:eastAsia="fr-FR"/>
        </w:rPr>
      </w:pPr>
      <w:r>
        <w:rPr>
          <w:rFonts w:eastAsia="Times New Roman" w:cs="Arial" w:ascii="Arial" w:hAnsi="Arial"/>
          <w:b/>
          <w:lang w:eastAsia="fr-FR"/>
        </w:rPr>
      </w:r>
    </w:p>
    <w:p>
      <w:pPr>
        <w:pStyle w:val="Normal"/>
        <w:jc w:val="center"/>
        <w:rPr>
          <w:rFonts w:ascii="Arial" w:hAnsi="Arial" w:eastAsia="Times New Roman" w:cs="Arial"/>
          <w:b/>
          <w:i/>
          <w:i/>
          <w:sz w:val="20"/>
          <w:szCs w:val="20"/>
          <w:lang w:eastAsia="fr-FR"/>
        </w:rPr>
      </w:pPr>
      <w:r>
        <w:rPr>
          <w:rFonts w:eastAsia="Times New Roman" w:cs="Arial" w:ascii="Arial" w:hAnsi="Arial"/>
          <w:b/>
          <w:i/>
          <w:sz w:val="20"/>
          <w:szCs w:val="20"/>
          <w:lang w:eastAsia="fr-FR"/>
        </w:rPr>
      </w:r>
      <w:r>
        <w:br w:type="page"/>
      </w:r>
    </w:p>
    <w:p>
      <w:pPr>
        <w:pStyle w:val="Normal"/>
        <w:pBdr>
          <w:top w:val="single" w:sz="4" w:space="1" w:color="000000"/>
          <w:left w:val="single" w:sz="4" w:space="4" w:color="000000"/>
          <w:bottom w:val="single" w:sz="4" w:space="1" w:color="000000"/>
          <w:right w:val="single" w:sz="4" w:space="4" w:color="000000"/>
        </w:pBdr>
        <w:spacing w:before="0" w:after="0"/>
        <w:jc w:val="center"/>
        <w:rPr>
          <w:rFonts w:ascii="Arial" w:hAnsi="Arial"/>
          <w:b/>
        </w:rPr>
      </w:pPr>
      <w:r>
        <w:rPr>
          <w:rFonts w:ascii="Arial" w:hAnsi="Arial"/>
          <w:b/>
        </w:rPr>
        <w:t xml:space="preserve">Annexe 2 : Le plan du site </w:t>
      </w:r>
      <w:r>
        <w:rPr>
          <w:rFonts w:eastAsia="Times New Roman" w:cs="Arial" w:ascii="Arial" w:hAnsi="Arial"/>
          <w:b/>
          <w:lang w:eastAsia="fr-FR"/>
        </w:rPr>
        <w:t>fitalety.com – le menu PRODUITS</w:t>
      </w:r>
    </w:p>
    <w:p>
      <w:pPr>
        <w:pStyle w:val="Normal"/>
        <w:rPr>
          <w:rFonts w:ascii="Arial" w:hAnsi="Arial"/>
        </w:rPr>
      </w:pPr>
      <w:r>
        <w:rPr>
          <w:rFonts w:ascii="Arial" w:hAnsi="Arial"/>
        </w:rPr>
      </w:r>
    </w:p>
    <w:p>
      <w:pPr>
        <w:pStyle w:val="Normal"/>
        <w:ind w:hanging="0" w:left="-1134" w:right="-999"/>
        <w:jc w:val="center"/>
        <w:rPr>
          <w:rFonts w:ascii="Arial" w:hAnsi="Arial"/>
        </w:rPr>
      </w:pPr>
      <w:r>
        <w:rPr/>
        <mc:AlternateContent>
          <mc:Choice Requires="wps">
            <w:drawing>
              <wp:anchor behindDoc="0" distT="15240" distB="16510" distL="21590" distR="17780" simplePos="0" locked="0" layoutInCell="1" allowOverlap="1" relativeHeight="24">
                <wp:simplePos x="0" y="0"/>
                <wp:positionH relativeFrom="column">
                  <wp:posOffset>-49530</wp:posOffset>
                </wp:positionH>
                <wp:positionV relativeFrom="paragraph">
                  <wp:posOffset>327025</wp:posOffset>
                </wp:positionV>
                <wp:extent cx="637540" cy="245110"/>
                <wp:effectExtent l="13335" t="13335" r="13335" b="13335"/>
                <wp:wrapNone/>
                <wp:docPr id="15" name="AutoShape 17"/>
                <a:graphic xmlns:a="http://schemas.openxmlformats.org/drawingml/2006/main">
                  <a:graphicData uri="http://schemas.microsoft.com/office/word/2010/wordprocessingShape">
                    <wps:wsp>
                      <wps:cNvSpPr/>
                      <wps:spPr>
                        <a:xfrm>
                          <a:off x="0" y="0"/>
                          <a:ext cx="637560" cy="245160"/>
                        </a:xfrm>
                        <a:prstGeom prst="roundRect">
                          <a:avLst>
                            <a:gd name="adj" fmla="val 16667"/>
                          </a:avLst>
                        </a:prstGeom>
                        <a:noFill/>
                        <a:ln w="25560">
                          <a:solidFill>
                            <a:srgbClr val="ff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21590" distB="20320" distL="14605" distR="18415" simplePos="0" locked="0" layoutInCell="1" allowOverlap="1" relativeHeight="25">
                <wp:simplePos x="0" y="0"/>
                <wp:positionH relativeFrom="column">
                  <wp:posOffset>-437515</wp:posOffset>
                </wp:positionH>
                <wp:positionV relativeFrom="paragraph">
                  <wp:posOffset>571500</wp:posOffset>
                </wp:positionV>
                <wp:extent cx="6101715" cy="2273300"/>
                <wp:effectExtent l="13970" t="13335" r="12700" b="13335"/>
                <wp:wrapNone/>
                <wp:docPr id="16" name="AutoShape 18"/>
                <a:graphic xmlns:a="http://schemas.openxmlformats.org/drawingml/2006/main">
                  <a:graphicData uri="http://schemas.microsoft.com/office/word/2010/wordprocessingShape">
                    <wps:wsp>
                      <wps:cNvSpPr/>
                      <wps:spPr>
                        <a:xfrm>
                          <a:off x="0" y="0"/>
                          <a:ext cx="6101640" cy="2273400"/>
                        </a:xfrm>
                        <a:prstGeom prst="roundRect">
                          <a:avLst>
                            <a:gd name="adj" fmla="val 16667"/>
                          </a:avLst>
                        </a:prstGeom>
                        <a:noFill/>
                        <a:ln w="25560">
                          <a:solidFill>
                            <a:srgbClr val="ff0000"/>
                          </a:solidFill>
                          <a:round/>
                        </a:ln>
                      </wps:spPr>
                      <wps:style>
                        <a:lnRef idx="0"/>
                        <a:fillRef idx="0"/>
                        <a:effectRef idx="0"/>
                        <a:fontRef idx="minor"/>
                      </wps:style>
                      <wps:bodyPr/>
                    </wps:wsp>
                  </a:graphicData>
                </a:graphic>
              </wp:anchor>
            </w:drawing>
          </mc:Choice>
          <mc:Fallback>
            <w:pict/>
          </mc:Fallback>
        </mc:AlternateContent>
        <w:drawing>
          <wp:inline distT="0" distB="0" distL="0" distR="0">
            <wp:extent cx="6960235" cy="294767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3"/>
                    <a:srcRect l="3806" t="9316" r="6546" b="43380"/>
                    <a:stretch>
                      <a:fillRect/>
                    </a:stretch>
                  </pic:blipFill>
                  <pic:spPr bwMode="auto">
                    <a:xfrm>
                      <a:off x="0" y="0"/>
                      <a:ext cx="6960235" cy="2947670"/>
                    </a:xfrm>
                    <a:prstGeom prst="rect">
                      <a:avLst/>
                    </a:prstGeom>
                    <a:ln w="6350">
                      <a:solidFill>
                        <a:srgbClr val="000000"/>
                      </a:solidFill>
                    </a:ln>
                  </pic:spPr>
                </pic:pic>
              </a:graphicData>
            </a:graphic>
          </wp:inline>
        </w:drawing>
      </w:r>
    </w:p>
    <w:p>
      <w:pPr>
        <w:pStyle w:val="Normal"/>
        <w:ind w:hanging="0" w:right="-6"/>
        <w:jc w:val="right"/>
        <w:rPr>
          <w:rFonts w:ascii="Arial" w:hAnsi="Arial" w:eastAsia="Times New Roman" w:cs="Arial"/>
          <w:b/>
          <w:i/>
          <w:i/>
          <w:sz w:val="20"/>
          <w:szCs w:val="20"/>
          <w:lang w:eastAsia="fr-FR"/>
        </w:rPr>
      </w:pPr>
      <w:r>
        <w:rPr>
          <w:rFonts w:eastAsia="Times New Roman" w:cs="Arial" w:ascii="Arial" w:hAnsi="Arial"/>
          <w:b/>
          <w:i/>
          <w:sz w:val="20"/>
          <w:szCs w:val="20"/>
          <w:lang w:eastAsia="fr-FR"/>
        </w:rPr>
        <w:t>Source : https://www.fitalety.com/</w:t>
      </w:r>
    </w:p>
    <w:p>
      <w:pPr>
        <w:pStyle w:val="Normal"/>
        <w:ind w:hanging="0" w:right="-999"/>
        <w:rPr>
          <w:rFonts w:ascii="Arial" w:hAnsi="Arial"/>
        </w:rPr>
      </w:pPr>
      <w:r>
        <w:rPr>
          <w:rFonts w:ascii="Arial" w:hAnsi="Arial"/>
        </w:rPr>
      </w:r>
      <w:r>
        <w:br w:type="page"/>
      </w:r>
    </w:p>
    <w:p>
      <w:pPr>
        <w:pStyle w:val="Normal"/>
        <w:pBdr>
          <w:top w:val="single" w:sz="4" w:space="1" w:color="000000"/>
          <w:left w:val="single" w:sz="4" w:space="4" w:color="000000"/>
          <w:bottom w:val="single" w:sz="4" w:space="1" w:color="000000"/>
          <w:right w:val="single" w:sz="4" w:space="4" w:color="000000"/>
        </w:pBdr>
        <w:spacing w:before="0" w:after="0"/>
        <w:jc w:val="center"/>
        <w:rPr>
          <w:rFonts w:ascii="Arial" w:hAnsi="Arial"/>
          <w:b/>
        </w:rPr>
      </w:pPr>
      <w:r>
        <w:rPr>
          <w:rFonts w:ascii="Arial" w:hAnsi="Arial"/>
          <w:b/>
        </w:rPr>
        <w:t>Annexe 3 : Un exemple d’une page produit « Infusion énergie et tonus bio »</w:t>
      </w:r>
    </w:p>
    <w:p>
      <w:pPr>
        <w:pStyle w:val="Normal"/>
        <w:ind w:hanging="0" w:right="-999"/>
        <w:rPr>
          <w:rFonts w:ascii="Arial" w:hAnsi="Arial"/>
          <w:sz w:val="20"/>
          <w:szCs w:val="20"/>
        </w:rPr>
      </w:pPr>
      <w:r>
        <w:rPr>
          <w:rFonts w:ascii="Arial" w:hAnsi="Arial"/>
          <w:sz w:val="20"/>
          <w:szCs w:val="20"/>
        </w:rPr>
      </w:r>
    </w:p>
    <w:p>
      <w:pPr>
        <w:pStyle w:val="Normal"/>
        <w:ind w:hanging="0" w:left="-851" w:right="-857"/>
        <w:jc w:val="center"/>
        <w:rPr>
          <w:rFonts w:ascii="Arial" w:hAnsi="Arial"/>
        </w:rPr>
      </w:pPr>
      <w:r>
        <w:rPr/>
        <w:drawing>
          <wp:inline distT="0" distB="0" distL="0" distR="0">
            <wp:extent cx="6462395" cy="8448040"/>
            <wp:effectExtent l="0" t="0" r="0" b="0"/>
            <wp:docPr id="18"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1" descr=""/>
                    <pic:cNvPicPr>
                      <a:picLocks noChangeAspect="1" noChangeArrowheads="1"/>
                    </pic:cNvPicPr>
                  </pic:nvPicPr>
                  <pic:blipFill>
                    <a:blip r:embed="rId14"/>
                    <a:srcRect l="3076" t="0" r="5306" b="57525"/>
                    <a:stretch>
                      <a:fillRect/>
                    </a:stretch>
                  </pic:blipFill>
                  <pic:spPr bwMode="auto">
                    <a:xfrm>
                      <a:off x="0" y="0"/>
                      <a:ext cx="6462395" cy="8448040"/>
                    </a:xfrm>
                    <a:prstGeom prst="rect">
                      <a:avLst/>
                    </a:prstGeom>
                    <a:ln w="6350">
                      <a:solidFill>
                        <a:srgbClr val="000000"/>
                      </a:solidFill>
                    </a:ln>
                  </pic:spPr>
                </pic:pic>
              </a:graphicData>
            </a:graphic>
          </wp:inline>
        </w:drawing>
      </w:r>
    </w:p>
    <w:p>
      <w:pPr>
        <w:pStyle w:val="Normal"/>
        <w:pBdr>
          <w:top w:val="single" w:sz="4" w:space="1" w:color="000000"/>
          <w:left w:val="single" w:sz="4" w:space="4" w:color="000000"/>
          <w:bottom w:val="single" w:sz="4" w:space="1" w:color="000000"/>
          <w:right w:val="single" w:sz="4" w:space="4" w:color="000000"/>
        </w:pBdr>
        <w:ind w:hanging="0" w:left="-993" w:right="-999"/>
        <w:jc w:val="center"/>
        <w:rPr>
          <w:rFonts w:ascii="Arial" w:hAnsi="Arial"/>
          <w:b/>
        </w:rPr>
      </w:pPr>
      <w:r>
        <w:rPr>
          <w:rFonts w:ascii="Arial" w:hAnsi="Arial"/>
          <w:b/>
        </w:rPr>
        <w:t>Annexe 3 : Un exemple d’une page produit « Infusion énergie et tonus bio » (suite : bas de page)</w:t>
      </w:r>
    </w:p>
    <w:p>
      <w:pPr>
        <w:pStyle w:val="Normal"/>
        <w:ind w:hanging="0" w:left="-851" w:right="-857"/>
        <w:jc w:val="center"/>
        <w:rPr>
          <w:rFonts w:ascii="Arial" w:hAnsi="Arial"/>
          <w:b/>
        </w:rPr>
      </w:pPr>
      <w:r>
        <w:rPr>
          <w:rFonts w:ascii="Arial" w:hAnsi="Arial"/>
          <w:b/>
        </w:rPr>
      </w:r>
    </w:p>
    <w:p>
      <w:pPr>
        <w:pStyle w:val="Normal"/>
        <w:ind w:hanging="0" w:left="-851" w:right="-857"/>
        <w:jc w:val="center"/>
        <w:rPr>
          <w:rFonts w:ascii="Arial" w:hAnsi="Arial"/>
        </w:rPr>
      </w:pPr>
      <w:r>
        <w:rPr/>
        <w:drawing>
          <wp:inline distT="0" distB="0" distL="0" distR="0">
            <wp:extent cx="6701155" cy="4373880"/>
            <wp:effectExtent l="0" t="0" r="0" b="0"/>
            <wp:docPr id="19"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2" descr=""/>
                    <pic:cNvPicPr>
                      <a:picLocks noChangeAspect="1" noChangeArrowheads="1"/>
                    </pic:cNvPicPr>
                  </pic:nvPicPr>
                  <pic:blipFill>
                    <a:blip r:embed="rId15"/>
                    <a:srcRect l="4734" t="48554" r="5306" b="30600"/>
                    <a:stretch>
                      <a:fillRect/>
                    </a:stretch>
                  </pic:blipFill>
                  <pic:spPr bwMode="auto">
                    <a:xfrm>
                      <a:off x="0" y="0"/>
                      <a:ext cx="6701155" cy="4373880"/>
                    </a:xfrm>
                    <a:prstGeom prst="rect">
                      <a:avLst/>
                    </a:prstGeom>
                    <a:ln w="6350">
                      <a:solidFill>
                        <a:srgbClr val="000000"/>
                      </a:solidFill>
                    </a:ln>
                  </pic:spPr>
                </pic:pic>
              </a:graphicData>
            </a:graphic>
          </wp:inline>
        </w:drawing>
      </w:r>
    </w:p>
    <w:p>
      <w:pPr>
        <w:pStyle w:val="Normal"/>
        <w:ind w:hanging="0" w:left="-851" w:right="-857"/>
        <w:jc w:val="center"/>
        <w:rPr>
          <w:rFonts w:ascii="Arial" w:hAnsi="Arial"/>
        </w:rPr>
      </w:pPr>
      <w:r>
        <w:rPr/>
        <w:drawing>
          <wp:inline distT="0" distB="0" distL="0" distR="0">
            <wp:extent cx="6701155" cy="2845435"/>
            <wp:effectExtent l="0" t="0" r="0" b="0"/>
            <wp:docPr id="20"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3" descr=""/>
                    <pic:cNvPicPr>
                      <a:picLocks noChangeAspect="1" noChangeArrowheads="1"/>
                    </pic:cNvPicPr>
                  </pic:nvPicPr>
                  <pic:blipFill>
                    <a:blip r:embed="rId16"/>
                    <a:srcRect l="4734" t="75155" r="5306" b="11287"/>
                    <a:stretch>
                      <a:fillRect/>
                    </a:stretch>
                  </pic:blipFill>
                  <pic:spPr bwMode="auto">
                    <a:xfrm>
                      <a:off x="0" y="0"/>
                      <a:ext cx="6701155" cy="2845435"/>
                    </a:xfrm>
                    <a:prstGeom prst="rect">
                      <a:avLst/>
                    </a:prstGeom>
                    <a:ln w="6350">
                      <a:solidFill>
                        <a:srgbClr val="000000"/>
                      </a:solidFill>
                    </a:ln>
                  </pic:spPr>
                </pic:pic>
              </a:graphicData>
            </a:graphic>
          </wp:inline>
        </w:drawing>
      </w:r>
    </w:p>
    <w:p>
      <w:pPr>
        <w:pStyle w:val="Normal"/>
        <w:ind w:hanging="0" w:right="-6"/>
        <w:jc w:val="right"/>
        <w:rPr>
          <w:rFonts w:ascii="Arial" w:hAnsi="Arial" w:eastAsia="Times New Roman" w:cs="Arial"/>
          <w:b/>
          <w:i/>
          <w:i/>
          <w:sz w:val="20"/>
          <w:szCs w:val="20"/>
          <w:lang w:eastAsia="fr-FR"/>
        </w:rPr>
      </w:pPr>
      <w:r>
        <w:rPr>
          <w:rFonts w:eastAsia="Times New Roman" w:cs="Arial" w:ascii="Arial" w:hAnsi="Arial"/>
          <w:b/>
          <w:i/>
          <w:sz w:val="20"/>
          <w:szCs w:val="20"/>
          <w:lang w:eastAsia="fr-FR"/>
        </w:rPr>
        <w:t>Source : https://www.fitalety.com/</w:t>
      </w:r>
    </w:p>
    <w:p>
      <w:pPr>
        <w:pStyle w:val="Normal"/>
        <w:ind w:hanging="0" w:right="-857"/>
        <w:rPr>
          <w:rFonts w:ascii="Arial" w:hAnsi="Arial" w:eastAsia="Times New Roman" w:cs="Arial"/>
          <w:b/>
          <w:i/>
          <w:i/>
          <w:sz w:val="20"/>
          <w:szCs w:val="20"/>
          <w:lang w:eastAsia="fr-FR"/>
        </w:rPr>
      </w:pPr>
      <w:r>
        <w:rPr>
          <w:rFonts w:eastAsia="Times New Roman" w:cs="Arial" w:ascii="Arial" w:hAnsi="Arial"/>
          <w:b/>
          <w:i/>
          <w:sz w:val="20"/>
          <w:szCs w:val="20"/>
          <w:lang w:eastAsia="fr-FR"/>
        </w:rPr>
      </w:r>
      <w:r>
        <w:br w:type="page"/>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spacing w:before="0" w:after="0"/>
        <w:ind w:hanging="0" w:left="284" w:right="277"/>
        <w:jc w:val="center"/>
        <w:rPr>
          <w:rFonts w:ascii="Arial" w:hAnsi="Arial"/>
          <w:b/>
        </w:rPr>
      </w:pPr>
      <w:r>
        <w:rPr>
          <w:rFonts w:ascii="Arial" w:hAnsi="Arial"/>
          <w:b/>
        </w:rPr>
        <w:t>Annexe 4 : Les statistiques de fitalety.com sur les 6 derniers mois</w:t>
      </w:r>
    </w:p>
    <w:p>
      <w:pPr>
        <w:pStyle w:val="Normal"/>
        <w:tabs>
          <w:tab w:val="clear" w:pos="708"/>
          <w:tab w:val="center" w:pos="4533" w:leader="none"/>
        </w:tabs>
        <w:rPr>
          <w:rFonts w:ascii="Arial" w:hAnsi="Arial"/>
        </w:rPr>
      </w:pPr>
      <w:r>
        <w:rPr>
          <w:rFonts w:ascii="Arial" w:hAnsi="Arial"/>
        </w:rPr>
      </w:r>
    </w:p>
    <w:tbl>
      <w:tblPr>
        <w:tblW w:w="7938" w:type="dxa"/>
        <w:jc w:val="center"/>
        <w:tblInd w:w="0" w:type="dxa"/>
        <w:tblLayout w:type="fixed"/>
        <w:tblCellMar>
          <w:top w:w="0" w:type="dxa"/>
          <w:left w:w="108" w:type="dxa"/>
          <w:bottom w:w="0" w:type="dxa"/>
          <w:right w:w="108" w:type="dxa"/>
        </w:tblCellMar>
        <w:tblLook w:val="00a0" w:noHBand="0" w:noVBand="0" w:firstColumn="1" w:lastRow="0" w:lastColumn="0" w:firstRow="1"/>
      </w:tblPr>
      <w:tblGrid>
        <w:gridCol w:w="6663"/>
        <w:gridCol w:w="1274"/>
      </w:tblGrid>
      <w:tr>
        <w:trPr/>
        <w:tc>
          <w:tcPr>
            <w:tcW w:w="6663"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rPr>
                <w:rFonts w:ascii="Arial" w:hAnsi="Arial"/>
              </w:rPr>
            </w:pPr>
            <w:r>
              <w:rPr>
                <w:rFonts w:ascii="Arial" w:hAnsi="Arial"/>
              </w:rPr>
              <w:t>Nb de visiteurs sur le site</w:t>
            </w:r>
          </w:p>
        </w:tc>
        <w:tc>
          <w:tcPr>
            <w:tcW w:w="1274"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jc w:val="right"/>
              <w:rPr>
                <w:rFonts w:ascii="Arial" w:hAnsi="Arial"/>
              </w:rPr>
            </w:pPr>
            <w:r>
              <w:rPr>
                <w:rFonts w:ascii="Arial" w:hAnsi="Arial"/>
              </w:rPr>
              <w:t>36 150</w:t>
            </w:r>
          </w:p>
        </w:tc>
      </w:tr>
      <w:tr>
        <w:trPr/>
        <w:tc>
          <w:tcPr>
            <w:tcW w:w="6663"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rPr>
                <w:rFonts w:ascii="Arial" w:hAnsi="Arial"/>
              </w:rPr>
            </w:pPr>
            <w:r>
              <w:rPr>
                <w:rFonts w:ascii="Arial" w:hAnsi="Arial"/>
              </w:rPr>
              <w:t>Nb de visiteurs ayant consulté une page produit</w:t>
            </w:r>
          </w:p>
        </w:tc>
        <w:tc>
          <w:tcPr>
            <w:tcW w:w="1274"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jc w:val="right"/>
              <w:rPr>
                <w:rFonts w:ascii="Arial" w:hAnsi="Arial"/>
              </w:rPr>
            </w:pPr>
            <w:r>
              <w:rPr>
                <w:rFonts w:ascii="Arial" w:hAnsi="Arial"/>
              </w:rPr>
              <w:t>28 964</w:t>
            </w:r>
          </w:p>
        </w:tc>
      </w:tr>
      <w:tr>
        <w:trPr/>
        <w:tc>
          <w:tcPr>
            <w:tcW w:w="6663"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rPr>
                <w:rFonts w:ascii="Arial" w:hAnsi="Arial"/>
              </w:rPr>
            </w:pPr>
            <w:r>
              <w:rPr>
                <w:rFonts w:ascii="Arial" w:hAnsi="Arial"/>
              </w:rPr>
              <w:t>Nb de visiteurs qui ont ajouté un produit au panier</w:t>
            </w:r>
          </w:p>
        </w:tc>
        <w:tc>
          <w:tcPr>
            <w:tcW w:w="1274"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jc w:val="right"/>
              <w:rPr>
                <w:rFonts w:ascii="Arial" w:hAnsi="Arial"/>
              </w:rPr>
            </w:pPr>
            <w:r>
              <w:rPr>
                <w:rFonts w:ascii="Arial" w:hAnsi="Arial"/>
              </w:rPr>
              <w:t>12 632</w:t>
            </w:r>
          </w:p>
        </w:tc>
      </w:tr>
      <w:tr>
        <w:trPr/>
        <w:tc>
          <w:tcPr>
            <w:tcW w:w="6663"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rPr>
                <w:rFonts w:ascii="Arial" w:hAnsi="Arial"/>
              </w:rPr>
            </w:pPr>
            <w:r>
              <w:rPr>
                <w:rFonts w:ascii="Arial" w:hAnsi="Arial"/>
              </w:rPr>
              <w:t>Nb de visiteurs ayant commencé la procédure de paiement</w:t>
            </w:r>
          </w:p>
        </w:tc>
        <w:tc>
          <w:tcPr>
            <w:tcW w:w="1274"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jc w:val="right"/>
              <w:rPr>
                <w:rFonts w:ascii="Arial" w:hAnsi="Arial"/>
              </w:rPr>
            </w:pPr>
            <w:r>
              <w:rPr>
                <w:rFonts w:ascii="Arial" w:hAnsi="Arial"/>
              </w:rPr>
              <w:t>4 053</w:t>
            </w:r>
          </w:p>
        </w:tc>
      </w:tr>
      <w:tr>
        <w:trPr/>
        <w:tc>
          <w:tcPr>
            <w:tcW w:w="6663"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rPr>
                <w:rFonts w:ascii="Arial" w:hAnsi="Arial"/>
              </w:rPr>
            </w:pPr>
            <w:r>
              <w:rPr>
                <w:rFonts w:ascii="Arial" w:hAnsi="Arial"/>
              </w:rPr>
              <w:t>Nb de visiteurs ayant terminé la procédure de paiement</w:t>
            </w:r>
          </w:p>
        </w:tc>
        <w:tc>
          <w:tcPr>
            <w:tcW w:w="1274" w:type="dxa"/>
            <w:tcBorders>
              <w:top w:val="single" w:sz="4" w:space="0" w:color="000000"/>
              <w:left w:val="single" w:sz="4" w:space="0" w:color="000000"/>
              <w:bottom w:val="single" w:sz="4" w:space="0" w:color="000000"/>
              <w:right w:val="single" w:sz="4" w:space="0" w:color="000000"/>
            </w:tcBorders>
          </w:tcPr>
          <w:p>
            <w:pPr>
              <w:pStyle w:val="Normal"/>
              <w:tabs>
                <w:tab w:val="clear" w:pos="708"/>
                <w:tab w:val="center" w:pos="4533" w:leader="none"/>
              </w:tabs>
              <w:jc w:val="right"/>
              <w:rPr>
                <w:rFonts w:ascii="Arial" w:hAnsi="Arial"/>
              </w:rPr>
            </w:pPr>
            <w:r>
              <w:rPr>
                <w:rFonts w:ascii="Arial" w:hAnsi="Arial"/>
              </w:rPr>
              <w:t>1 028</w:t>
            </w:r>
          </w:p>
        </w:tc>
      </w:tr>
    </w:tbl>
    <w:p>
      <w:pPr>
        <w:pStyle w:val="Normal"/>
        <w:ind w:hanging="0" w:right="-6"/>
        <w:jc w:val="right"/>
        <w:rPr>
          <w:rFonts w:ascii="Arial" w:hAnsi="Arial" w:eastAsia="Times New Roman" w:cs="Arial"/>
          <w:b/>
          <w:i/>
          <w:i/>
          <w:sz w:val="20"/>
          <w:szCs w:val="20"/>
          <w:lang w:eastAsia="fr-FR"/>
        </w:rPr>
      </w:pPr>
      <w:r>
        <w:rPr>
          <w:rFonts w:eastAsia="Times New Roman" w:cs="Arial" w:ascii="Arial" w:hAnsi="Arial"/>
          <w:b/>
          <w:i/>
          <w:sz w:val="20"/>
          <w:szCs w:val="20"/>
          <w:lang w:eastAsia="fr-FR"/>
        </w:rPr>
        <w:t>Source : https://www.fitalety.com/</w:t>
      </w:r>
    </w:p>
    <w:p>
      <w:pPr>
        <w:pStyle w:val="Normal"/>
        <w:ind w:hanging="0" w:right="561"/>
        <w:rPr>
          <w:rFonts w:ascii="Arial" w:hAnsi="Arial"/>
        </w:rPr>
      </w:pPr>
      <w:r>
        <w:rPr>
          <w:rFonts w:ascii="Arial" w:hAnsi="Arial"/>
        </w:rPr>
      </w:r>
    </w:p>
    <w:p>
      <w:pPr>
        <w:pStyle w:val="Normal"/>
        <w:tabs>
          <w:tab w:val="clear" w:pos="708"/>
          <w:tab w:val="center" w:pos="4533" w:leader="none"/>
        </w:tabs>
        <w:ind w:hanging="0" w:left="-567" w:right="-573"/>
        <w:jc w:val="center"/>
        <w:rPr>
          <w:rFonts w:ascii="Arial" w:hAnsi="Arial"/>
        </w:rPr>
      </w:pPr>
      <w:r>
        <w:rPr>
          <w:rFonts w:ascii="Arial" w:hAnsi="Arial"/>
        </w:rPr>
      </w:r>
    </w:p>
    <w:p>
      <w:pPr>
        <w:pStyle w:val="Normal"/>
        <w:pBdr>
          <w:top w:val="single" w:sz="4" w:space="1" w:color="000000"/>
          <w:left w:val="single" w:sz="4" w:space="4" w:color="000000"/>
          <w:bottom w:val="single" w:sz="4" w:space="1" w:color="000000"/>
          <w:right w:val="single" w:sz="4" w:space="4" w:color="000000"/>
        </w:pBdr>
        <w:tabs>
          <w:tab w:val="clear" w:pos="708"/>
          <w:tab w:val="center" w:pos="4533" w:leader="none"/>
        </w:tabs>
        <w:ind w:hanging="0" w:left="-567" w:right="-573"/>
        <w:jc w:val="center"/>
        <w:rPr>
          <w:rFonts w:ascii="Arial" w:hAnsi="Arial"/>
          <w:b/>
        </w:rPr>
      </w:pPr>
      <w:r>
        <w:rPr>
          <w:rFonts w:ascii="Arial" w:hAnsi="Arial"/>
          <w:b/>
        </w:rPr>
        <w:t>Annexe 5 : Les taux de conversion moyen (en %) par secteur de e-commerce en 2018</w:t>
      </w:r>
    </w:p>
    <w:p>
      <w:pPr>
        <w:pStyle w:val="Normal"/>
        <w:tabs>
          <w:tab w:val="clear" w:pos="708"/>
          <w:tab w:val="center" w:pos="4533" w:leader="none"/>
        </w:tabs>
        <w:rPr>
          <w:rFonts w:ascii="Arial" w:hAnsi="Arial"/>
        </w:rPr>
      </w:pPr>
      <w:r>
        <w:rPr>
          <w:rFonts w:ascii="Arial" w:hAnsi="Arial"/>
        </w:rPr>
      </w:r>
    </w:p>
    <w:p>
      <w:pPr>
        <w:pStyle w:val="Normal"/>
        <w:tabs>
          <w:tab w:val="clear" w:pos="708"/>
          <w:tab w:val="center" w:pos="4533" w:leader="none"/>
        </w:tabs>
        <w:ind w:hanging="0" w:left="-851" w:right="-857"/>
        <w:jc w:val="center"/>
        <w:rPr/>
      </w:pPr>
      <w:r>
        <w:rPr/>
        <w:drawing>
          <wp:inline distT="0" distB="0" distL="0" distR="0">
            <wp:extent cx="5588635" cy="2708910"/>
            <wp:effectExtent l="0" t="0" r="0" b="0"/>
            <wp:docPr id="21" name="Image 14" descr="taux conversion ecommerce secteur acti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4" descr="taux conversion ecommerce secteur activite"/>
                    <pic:cNvPicPr>
                      <a:picLocks noChangeAspect="1" noChangeArrowheads="1"/>
                    </pic:cNvPicPr>
                  </pic:nvPicPr>
                  <pic:blipFill>
                    <a:blip r:embed="rId17"/>
                    <a:srcRect l="2337" t="11041" r="3333" b="0"/>
                    <a:stretch>
                      <a:fillRect/>
                    </a:stretch>
                  </pic:blipFill>
                  <pic:spPr bwMode="auto">
                    <a:xfrm>
                      <a:off x="0" y="0"/>
                      <a:ext cx="5588635" cy="2708910"/>
                    </a:xfrm>
                    <a:prstGeom prst="rect">
                      <a:avLst/>
                    </a:prstGeom>
                    <a:ln w="6350">
                      <a:solidFill>
                        <a:srgbClr val="000000"/>
                      </a:solidFill>
                    </a:ln>
                  </pic:spPr>
                </pic:pic>
              </a:graphicData>
            </a:graphic>
          </wp:inline>
        </w:drawing>
      </w:r>
    </w:p>
    <w:p>
      <w:pPr>
        <w:pStyle w:val="Normal"/>
        <w:tabs>
          <w:tab w:val="clear" w:pos="708"/>
          <w:tab w:val="center" w:pos="4533" w:leader="none"/>
        </w:tabs>
        <w:rPr/>
      </w:pPr>
      <w:r>
        <w:rPr/>
      </w:r>
    </w:p>
    <w:p>
      <w:pPr>
        <w:pStyle w:val="Normal"/>
        <w:tabs>
          <w:tab w:val="clear" w:pos="708"/>
          <w:tab w:val="center" w:pos="4533" w:leader="none"/>
        </w:tabs>
        <w:jc w:val="both"/>
        <w:rPr>
          <w:rFonts w:ascii="Arial" w:hAnsi="Arial" w:cs="Arial"/>
        </w:rPr>
      </w:pPr>
      <w:r>
        <w:rPr>
          <w:rFonts w:cs="Arial" w:ascii="Arial" w:hAnsi="Arial"/>
        </w:rPr>
        <w:t>Les résultats sont différents, mais les tendances sont les mêmes.</w:t>
      </w:r>
    </w:p>
    <w:p>
      <w:pPr>
        <w:pStyle w:val="Normal"/>
        <w:tabs>
          <w:tab w:val="clear" w:pos="708"/>
          <w:tab w:val="center" w:pos="4533" w:leader="none"/>
        </w:tabs>
        <w:jc w:val="both"/>
        <w:rPr>
          <w:rFonts w:ascii="Arial" w:hAnsi="Arial" w:cs="Arial"/>
        </w:rPr>
      </w:pPr>
      <w:r>
        <w:rPr>
          <w:rFonts w:cs="Arial" w:ascii="Arial" w:hAnsi="Arial"/>
        </w:rPr>
        <w:t>Les taux de conversion les plus élevés se trouvent chez les e-commerçants appartenant au secteur Beauté – santé – pharmacie et dans ceux vendant des produits alimentaires.</w:t>
      </w:r>
    </w:p>
    <w:p>
      <w:pPr>
        <w:pStyle w:val="Normal"/>
        <w:tabs>
          <w:tab w:val="clear" w:pos="708"/>
          <w:tab w:val="center" w:pos="4533" w:leader="none"/>
        </w:tabs>
        <w:jc w:val="right"/>
        <w:rPr>
          <w:rFonts w:ascii="Arial" w:hAnsi="Arial" w:cs="Arial"/>
          <w:b/>
          <w:i/>
          <w:i/>
          <w:sz w:val="20"/>
          <w:szCs w:val="20"/>
        </w:rPr>
      </w:pPr>
      <w:r>
        <w:rPr>
          <w:rFonts w:cs="Arial" w:ascii="Arial" w:hAnsi="Arial"/>
          <w:b/>
          <w:i/>
          <w:sz w:val="20"/>
          <w:szCs w:val="20"/>
        </w:rPr>
        <w:t>Source : Wexperience</w:t>
      </w:r>
    </w:p>
    <w:p>
      <w:pPr>
        <w:pStyle w:val="Normal"/>
        <w:ind w:hanging="0" w:right="561"/>
        <w:rPr>
          <w:rFonts w:ascii="Arial" w:hAnsi="Arial"/>
        </w:rPr>
      </w:pPr>
      <w:r>
        <w:rPr>
          <w:rFonts w:ascii="Arial" w:hAnsi="Arial"/>
        </w:rPr>
      </w:r>
      <w:r>
        <w:br w:type="page"/>
      </w:r>
    </w:p>
    <w:p>
      <w:pPr>
        <w:pStyle w:val="Normal"/>
        <w:pBdr>
          <w:top w:val="single" w:sz="4" w:space="1" w:color="000000"/>
          <w:left w:val="single" w:sz="4" w:space="4" w:color="000000"/>
          <w:bottom w:val="single" w:sz="4" w:space="1" w:color="000000"/>
          <w:right w:val="single" w:sz="4" w:space="4" w:color="000000"/>
        </w:pBdr>
        <w:spacing w:before="0" w:after="0"/>
        <w:ind w:hanging="0" w:left="567" w:right="561"/>
        <w:jc w:val="center"/>
        <w:rPr>
          <w:rFonts w:ascii="Arial" w:hAnsi="Arial"/>
          <w:b/>
        </w:rPr>
      </w:pPr>
      <w:r>
        <w:rPr>
          <w:rFonts w:ascii="Arial" w:hAnsi="Arial"/>
          <w:b/>
        </w:rPr>
        <w:t>Annexe 6 : La 1</w:t>
      </w:r>
      <w:r>
        <w:rPr>
          <w:rFonts w:ascii="Arial" w:hAnsi="Arial"/>
          <w:b/>
          <w:vertAlign w:val="superscript"/>
        </w:rPr>
        <w:t>re</w:t>
      </w:r>
      <w:r>
        <w:rPr>
          <w:rFonts w:ascii="Arial" w:hAnsi="Arial"/>
          <w:b/>
        </w:rPr>
        <w:t xml:space="preserve"> page de la mise en panier du site fitalety.com</w:t>
      </w:r>
    </w:p>
    <w:p>
      <w:pPr>
        <w:pStyle w:val="Normal"/>
        <w:tabs>
          <w:tab w:val="clear" w:pos="708"/>
          <w:tab w:val="center" w:pos="4533" w:leader="none"/>
        </w:tabs>
        <w:ind w:hanging="0" w:right="-1140"/>
        <w:rPr>
          <w:rFonts w:ascii="Arial" w:hAnsi="Arial"/>
        </w:rPr>
      </w:pPr>
      <w:r>
        <w:rPr>
          <w:rFonts w:ascii="Arial" w:hAnsi="Arial"/>
        </w:rPr>
      </w:r>
    </w:p>
    <w:p>
      <w:pPr>
        <w:pStyle w:val="Normal"/>
        <w:tabs>
          <w:tab w:val="clear" w:pos="708"/>
          <w:tab w:val="center" w:pos="4533" w:leader="none"/>
        </w:tabs>
        <w:ind w:hanging="0" w:left="-1134" w:right="-1140"/>
        <w:jc w:val="center"/>
        <w:rPr>
          <w:rFonts w:ascii="Arial" w:hAnsi="Arial"/>
        </w:rPr>
      </w:pPr>
      <w:r>
        <w:rPr/>
        <w:drawing>
          <wp:inline distT="0" distB="0" distL="0" distR="0">
            <wp:extent cx="7049135" cy="799084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18"/>
                    <a:srcRect l="5357" t="0" r="4968" b="26283"/>
                    <a:stretch>
                      <a:fillRect/>
                    </a:stretch>
                  </pic:blipFill>
                  <pic:spPr bwMode="auto">
                    <a:xfrm>
                      <a:off x="0" y="0"/>
                      <a:ext cx="7049135" cy="7990840"/>
                    </a:xfrm>
                    <a:prstGeom prst="rect">
                      <a:avLst/>
                    </a:prstGeom>
                    <a:ln w="6350">
                      <a:solidFill>
                        <a:srgbClr val="000000"/>
                      </a:solidFill>
                    </a:ln>
                  </pic:spPr>
                </pic:pic>
              </a:graphicData>
            </a:graphic>
          </wp:inline>
        </w:drawing>
      </w:r>
    </w:p>
    <w:p>
      <w:pPr>
        <w:pStyle w:val="Normal"/>
        <w:ind w:hanging="0" w:right="-6"/>
        <w:jc w:val="right"/>
        <w:rPr>
          <w:rFonts w:ascii="Arial" w:hAnsi="Arial" w:eastAsia="Times New Roman" w:cs="Arial"/>
          <w:b/>
          <w:i/>
          <w:i/>
          <w:sz w:val="20"/>
          <w:szCs w:val="20"/>
          <w:lang w:eastAsia="fr-FR"/>
        </w:rPr>
      </w:pPr>
      <w:r>
        <w:rPr>
          <w:rFonts w:eastAsia="Times New Roman" w:cs="Arial" w:ascii="Arial" w:hAnsi="Arial"/>
          <w:b/>
          <w:i/>
          <w:sz w:val="20"/>
          <w:szCs w:val="20"/>
          <w:lang w:eastAsia="fr-FR"/>
        </w:rPr>
        <w:t>Source : https://www.fitalety.com/</w:t>
      </w:r>
      <w:r>
        <w:br w:type="page"/>
      </w:r>
    </w:p>
    <w:p>
      <w:pPr>
        <w:pStyle w:val="Normal"/>
        <w:pBdr>
          <w:top w:val="single" w:sz="4" w:space="1" w:color="000000"/>
          <w:left w:val="single" w:sz="4" w:space="4" w:color="000000"/>
          <w:bottom w:val="single" w:sz="4" w:space="1" w:color="000000"/>
          <w:right w:val="single" w:sz="4" w:space="4" w:color="000000"/>
        </w:pBdr>
        <w:spacing w:before="0" w:after="0"/>
        <w:ind w:hanging="0" w:left="284" w:right="277"/>
        <w:jc w:val="center"/>
        <w:rPr>
          <w:rFonts w:ascii="Arial" w:hAnsi="Arial"/>
        </w:rPr>
      </w:pPr>
      <w:r>
        <w:rPr>
          <w:rFonts w:ascii="Arial" w:hAnsi="Arial"/>
          <w:b/>
        </w:rPr>
        <w:t>Annexe 7 : La 1</w:t>
      </w:r>
      <w:r>
        <w:rPr>
          <w:rFonts w:ascii="Arial" w:hAnsi="Arial"/>
          <w:b/>
          <w:vertAlign w:val="superscript"/>
        </w:rPr>
        <w:t>re</w:t>
      </w:r>
      <w:r>
        <w:rPr>
          <w:rFonts w:ascii="Arial" w:hAnsi="Arial"/>
          <w:b/>
        </w:rPr>
        <w:t xml:space="preserve"> page de la procédure de paiement fitalety.com</w:t>
      </w:r>
    </w:p>
    <w:p>
      <w:pPr>
        <w:pStyle w:val="Normal"/>
        <w:tabs>
          <w:tab w:val="clear" w:pos="708"/>
          <w:tab w:val="center" w:pos="4533" w:leader="none"/>
        </w:tabs>
        <w:rPr>
          <w:rFonts w:ascii="Arial" w:hAnsi="Arial"/>
          <w:sz w:val="20"/>
          <w:szCs w:val="20"/>
        </w:rPr>
      </w:pPr>
      <w:r>
        <w:rPr>
          <w:rFonts w:ascii="Arial" w:hAnsi="Arial"/>
          <w:sz w:val="20"/>
          <w:szCs w:val="20"/>
        </w:rPr>
      </w:r>
    </w:p>
    <w:p>
      <w:pPr>
        <w:pStyle w:val="Normal"/>
        <w:tabs>
          <w:tab w:val="clear" w:pos="708"/>
          <w:tab w:val="center" w:pos="4533" w:leader="none"/>
        </w:tabs>
        <w:ind w:hanging="0" w:left="-1134" w:right="-1140"/>
        <w:jc w:val="center"/>
        <w:rPr>
          <w:rFonts w:ascii="Arial" w:hAnsi="Arial"/>
          <w:sz w:val="20"/>
          <w:szCs w:val="20"/>
        </w:rPr>
      </w:pPr>
      <w:r>
        <w:rPr/>
        <w:drawing>
          <wp:inline distT="0" distB="0" distL="0" distR="0">
            <wp:extent cx="7096760" cy="8202295"/>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19"/>
                    <a:srcRect l="4968" t="0" r="4878" b="24762"/>
                    <a:stretch>
                      <a:fillRect/>
                    </a:stretch>
                  </pic:blipFill>
                  <pic:spPr bwMode="auto">
                    <a:xfrm>
                      <a:off x="0" y="0"/>
                      <a:ext cx="7096760" cy="8202295"/>
                    </a:xfrm>
                    <a:prstGeom prst="rect">
                      <a:avLst/>
                    </a:prstGeom>
                    <a:ln w="6350">
                      <a:solidFill>
                        <a:srgbClr val="000000"/>
                      </a:solidFill>
                    </a:ln>
                  </pic:spPr>
                </pic:pic>
              </a:graphicData>
            </a:graphic>
          </wp:inline>
        </w:drawing>
      </w:r>
    </w:p>
    <w:p>
      <w:pPr>
        <w:pStyle w:val="Normal"/>
        <w:jc w:val="right"/>
        <w:rPr>
          <w:rFonts w:ascii="Arial" w:hAnsi="Arial" w:eastAsia="Times New Roman" w:cs="Arial"/>
          <w:b/>
          <w:i/>
          <w:i/>
          <w:sz w:val="20"/>
          <w:szCs w:val="20"/>
          <w:lang w:eastAsia="fr-FR"/>
        </w:rPr>
      </w:pPr>
      <w:r>
        <w:rPr>
          <w:rFonts w:cs="Arial" w:ascii="Arial" w:hAnsi="Arial"/>
          <w:b/>
          <w:i/>
          <w:sz w:val="20"/>
          <w:szCs w:val="20"/>
        </w:rPr>
        <w:t xml:space="preserve">Source : </w:t>
      </w:r>
      <w:r>
        <w:rPr>
          <w:rFonts w:eastAsia="Times New Roman" w:cs="Arial" w:ascii="Arial" w:hAnsi="Arial"/>
          <w:b/>
          <w:i/>
          <w:sz w:val="20"/>
          <w:szCs w:val="20"/>
          <w:lang w:eastAsia="fr-FR"/>
        </w:rPr>
        <w:t>https://www.fitalety.com/</w:t>
      </w:r>
    </w:p>
    <w:p>
      <w:pPr>
        <w:pStyle w:val="Normal"/>
        <w:tabs>
          <w:tab w:val="clear" w:pos="708"/>
          <w:tab w:val="center" w:pos="4533" w:leader="none"/>
        </w:tabs>
        <w:ind w:hanging="0" w:right="-1140"/>
        <w:jc w:val="both"/>
        <w:rPr>
          <w:rFonts w:ascii="Arial" w:hAnsi="Arial"/>
          <w:sz w:val="20"/>
          <w:szCs w:val="20"/>
        </w:rPr>
      </w:pPr>
      <w:r>
        <w:rPr>
          <w:rFonts w:ascii="Arial" w:hAnsi="Arial"/>
          <w:sz w:val="20"/>
          <w:szCs w:val="20"/>
        </w:rPr>
      </w:r>
    </w:p>
    <w:p>
      <w:pPr>
        <w:pStyle w:val="Normal"/>
        <w:ind w:hanging="0" w:right="277"/>
        <w:jc w:val="both"/>
        <w:rPr>
          <w:rFonts w:ascii="Arial" w:hAnsi="Arial"/>
        </w:rPr>
      </w:pPr>
      <w:r>
        <w:rPr>
          <w:rFonts w:ascii="Arial" w:hAnsi="Arial"/>
        </w:rPr>
      </w:r>
    </w:p>
    <w:p>
      <w:pPr>
        <w:pStyle w:val="Normal"/>
        <w:pBdr>
          <w:top w:val="single" w:sz="4" w:space="1" w:color="000000"/>
          <w:left w:val="single" w:sz="4" w:space="4" w:color="000000"/>
          <w:bottom w:val="single" w:sz="4" w:space="1" w:color="000000"/>
          <w:right w:val="single" w:sz="4" w:space="4" w:color="000000"/>
        </w:pBdr>
        <w:ind w:hanging="0" w:left="-284" w:right="-290"/>
        <w:jc w:val="center"/>
        <w:rPr>
          <w:rFonts w:ascii="Arial" w:hAnsi="Arial"/>
        </w:rPr>
      </w:pPr>
      <w:r>
        <w:rPr>
          <w:rFonts w:ascii="Arial" w:hAnsi="Arial"/>
          <w:b/>
        </w:rPr>
        <w:t>Annexe 8 : Les résultats des 4 téléconseillers du centre de relation client</w:t>
      </w:r>
      <w:r>
        <w:rPr>
          <w:rFonts w:ascii="Arial" w:hAnsi="Arial"/>
          <w:b/>
          <w:i/>
        </w:rPr>
        <w:t xml:space="preserve"> </w:t>
      </w:r>
      <w:r>
        <w:rPr>
          <w:rFonts w:ascii="Arial" w:hAnsi="Arial"/>
          <w:b/>
        </w:rPr>
        <w:t>FITALETY</w:t>
      </w:r>
    </w:p>
    <w:p>
      <w:pPr>
        <w:pStyle w:val="Normal"/>
        <w:rPr>
          <w:rFonts w:ascii="Arial" w:hAnsi="Arial"/>
        </w:rPr>
      </w:pPr>
      <w:r>
        <w:rPr>
          <w:rFonts w:ascii="Arial" w:hAnsi="Arial"/>
        </w:rPr>
      </w:r>
    </w:p>
    <w:tbl>
      <w:tblPr>
        <w:tblW w:w="1007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73"/>
        <w:gridCol w:w="2124"/>
        <w:gridCol w:w="2696"/>
        <w:gridCol w:w="1834"/>
        <w:gridCol w:w="1550"/>
      </w:tblGrid>
      <w:tr>
        <w:trPr/>
        <w:tc>
          <w:tcPr>
            <w:tcW w:w="1873" w:type="dxa"/>
            <w:tcBorders>
              <w:bottom w:val="single" w:sz="4" w:space="0" w:color="000000"/>
              <w:right w:val="single" w:sz="4" w:space="0" w:color="000000"/>
            </w:tcBorders>
            <w:vAlign w:val="center"/>
          </w:tcPr>
          <w:p>
            <w:pPr>
              <w:pStyle w:val="Normal"/>
              <w:jc w:val="center"/>
              <w:rPr>
                <w:rFonts w:ascii="Arial" w:hAnsi="Arial"/>
              </w:rPr>
            </w:pPr>
            <w:r>
              <w:rPr>
                <w:rFonts w:ascii="Arial" w:hAnsi="Arial"/>
              </w:rPr>
            </w:r>
          </w:p>
        </w:tc>
        <w:tc>
          <w:tcPr>
            <w:tcW w:w="212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jc w:val="center"/>
              <w:rPr>
                <w:rFonts w:ascii="Arial" w:hAnsi="Arial"/>
                <w:b/>
              </w:rPr>
            </w:pPr>
            <w:r>
              <w:rPr>
                <w:rFonts w:ascii="Arial" w:hAnsi="Arial"/>
                <w:b/>
              </w:rPr>
              <w:t>Nombre d’appels entrants par jour</w:t>
            </w:r>
          </w:p>
        </w:tc>
        <w:tc>
          <w:tcPr>
            <w:tcW w:w="269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jc w:val="center"/>
              <w:rPr>
                <w:rFonts w:ascii="Arial" w:hAnsi="Arial"/>
                <w:b/>
              </w:rPr>
            </w:pPr>
            <w:r>
              <w:rPr>
                <w:rFonts w:ascii="Arial" w:hAnsi="Arial"/>
                <w:b/>
              </w:rPr>
              <w:t>Durée moyenne de traitement (DMT) d’un appel en minute</w:t>
            </w:r>
          </w:p>
        </w:tc>
        <w:tc>
          <w:tcPr>
            <w:tcW w:w="183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jc w:val="center"/>
              <w:rPr>
                <w:rFonts w:ascii="Arial" w:hAnsi="Arial"/>
                <w:b/>
              </w:rPr>
            </w:pPr>
            <w:r>
              <w:rPr>
                <w:rFonts w:ascii="Arial" w:hAnsi="Arial"/>
                <w:b/>
              </w:rPr>
              <w:t>Taux de résolution au 1</w:t>
            </w:r>
            <w:r>
              <w:rPr>
                <w:rFonts w:ascii="Arial" w:hAnsi="Arial"/>
                <w:b/>
                <w:vertAlign w:val="superscript"/>
              </w:rPr>
              <w:t>er</w:t>
            </w:r>
            <w:r>
              <w:rPr>
                <w:rFonts w:ascii="Arial" w:hAnsi="Arial"/>
                <w:b/>
              </w:rPr>
              <w:t xml:space="preserve"> contact</w:t>
            </w:r>
          </w:p>
        </w:tc>
        <w:tc>
          <w:tcPr>
            <w:tcW w:w="155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jc w:val="center"/>
              <w:rPr>
                <w:rFonts w:ascii="Arial" w:hAnsi="Arial"/>
                <w:b/>
              </w:rPr>
            </w:pPr>
            <w:r>
              <w:rPr>
                <w:rFonts w:ascii="Arial" w:hAnsi="Arial"/>
                <w:b/>
              </w:rPr>
              <w:t>Nombre de vente par jour</w:t>
            </w:r>
          </w:p>
        </w:tc>
      </w:tr>
      <w:tr>
        <w:trPr/>
        <w:tc>
          <w:tcPr>
            <w:tcW w:w="187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jc w:val="center"/>
              <w:rPr>
                <w:rFonts w:ascii="Arial" w:hAnsi="Arial"/>
                <w:b/>
              </w:rPr>
            </w:pPr>
            <w:r>
              <w:rPr>
                <w:rFonts w:ascii="Arial" w:hAnsi="Arial"/>
                <w:b/>
              </w:rPr>
              <w:t>Objectif par téléconseiller</w:t>
            </w:r>
          </w:p>
        </w:tc>
        <w:tc>
          <w:tcPr>
            <w:tcW w:w="212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b/>
              </w:rPr>
            </w:pPr>
            <w:r>
              <w:rPr>
                <w:rFonts w:ascii="Arial" w:hAnsi="Arial"/>
                <w:b/>
              </w:rPr>
              <w:t>20</w:t>
            </w:r>
          </w:p>
        </w:tc>
        <w:tc>
          <w:tcPr>
            <w:tcW w:w="269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b/>
              </w:rPr>
            </w:pPr>
            <w:r>
              <w:rPr>
                <w:rFonts w:ascii="Arial" w:hAnsi="Arial"/>
                <w:b/>
              </w:rPr>
              <w:t>6</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b/>
              </w:rPr>
            </w:pPr>
            <w:r>
              <w:rPr>
                <w:rFonts w:ascii="Arial" w:hAnsi="Arial"/>
                <w:b/>
              </w:rPr>
              <w:t>80 %</w:t>
            </w:r>
          </w:p>
        </w:tc>
        <w:tc>
          <w:tcPr>
            <w:tcW w:w="15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b/>
              </w:rPr>
            </w:pPr>
            <w:r>
              <w:rPr>
                <w:rFonts w:ascii="Arial" w:hAnsi="Arial"/>
                <w:b/>
              </w:rPr>
              <w:t>3</w:t>
            </w:r>
          </w:p>
        </w:tc>
      </w:tr>
      <w:tr>
        <w:trPr/>
        <w:tc>
          <w:tcPr>
            <w:tcW w:w="187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jc w:val="center"/>
              <w:rPr>
                <w:rFonts w:ascii="Arial" w:hAnsi="Arial"/>
                <w:b/>
              </w:rPr>
            </w:pPr>
            <w:r>
              <w:rPr>
                <w:rFonts w:ascii="Arial" w:hAnsi="Arial"/>
                <w:b/>
              </w:rPr>
              <w:t>Cédric</w:t>
            </w:r>
          </w:p>
        </w:tc>
        <w:tc>
          <w:tcPr>
            <w:tcW w:w="212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18</w:t>
            </w:r>
          </w:p>
        </w:tc>
        <w:tc>
          <w:tcPr>
            <w:tcW w:w="269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8</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72 %</w:t>
            </w:r>
          </w:p>
        </w:tc>
        <w:tc>
          <w:tcPr>
            <w:tcW w:w="15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2</w:t>
            </w:r>
          </w:p>
        </w:tc>
      </w:tr>
      <w:tr>
        <w:trPr/>
        <w:tc>
          <w:tcPr>
            <w:tcW w:w="187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jc w:val="center"/>
              <w:rPr>
                <w:rFonts w:ascii="Arial" w:hAnsi="Arial"/>
                <w:b/>
              </w:rPr>
            </w:pPr>
            <w:r>
              <w:rPr>
                <w:rFonts w:ascii="Arial" w:hAnsi="Arial"/>
                <w:b/>
              </w:rPr>
              <w:t>Anne</w:t>
            </w:r>
          </w:p>
        </w:tc>
        <w:tc>
          <w:tcPr>
            <w:tcW w:w="212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25</w:t>
            </w:r>
          </w:p>
        </w:tc>
        <w:tc>
          <w:tcPr>
            <w:tcW w:w="269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5</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92 %</w:t>
            </w:r>
          </w:p>
        </w:tc>
        <w:tc>
          <w:tcPr>
            <w:tcW w:w="15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8</w:t>
            </w:r>
          </w:p>
        </w:tc>
      </w:tr>
      <w:tr>
        <w:trPr/>
        <w:tc>
          <w:tcPr>
            <w:tcW w:w="187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jc w:val="center"/>
              <w:rPr>
                <w:rFonts w:ascii="Arial" w:hAnsi="Arial"/>
                <w:b/>
              </w:rPr>
            </w:pPr>
            <w:r>
              <w:rPr>
                <w:rFonts w:ascii="Arial" w:hAnsi="Arial"/>
                <w:b/>
              </w:rPr>
              <w:t>Mathilde</w:t>
            </w:r>
          </w:p>
        </w:tc>
        <w:tc>
          <w:tcPr>
            <w:tcW w:w="212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12</w:t>
            </w:r>
          </w:p>
        </w:tc>
        <w:tc>
          <w:tcPr>
            <w:tcW w:w="269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3</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75 %</w:t>
            </w:r>
          </w:p>
        </w:tc>
        <w:tc>
          <w:tcPr>
            <w:tcW w:w="15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2</w:t>
            </w:r>
          </w:p>
        </w:tc>
      </w:tr>
      <w:tr>
        <w:trPr/>
        <w:tc>
          <w:tcPr>
            <w:tcW w:w="187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jc w:val="center"/>
              <w:rPr>
                <w:rFonts w:ascii="Arial" w:hAnsi="Arial"/>
                <w:b/>
              </w:rPr>
            </w:pPr>
            <w:r>
              <w:rPr>
                <w:rFonts w:ascii="Arial" w:hAnsi="Arial"/>
                <w:b/>
              </w:rPr>
              <w:t>Sébastien</w:t>
            </w:r>
          </w:p>
        </w:tc>
        <w:tc>
          <w:tcPr>
            <w:tcW w:w="212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24</w:t>
            </w:r>
          </w:p>
        </w:tc>
        <w:tc>
          <w:tcPr>
            <w:tcW w:w="269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6</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88 %</w:t>
            </w:r>
          </w:p>
        </w:tc>
        <w:tc>
          <w:tcPr>
            <w:tcW w:w="15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rPr>
            </w:pPr>
            <w:r>
              <w:rPr>
                <w:rFonts w:ascii="Arial" w:hAnsi="Arial"/>
              </w:rPr>
              <w:t>5</w:t>
            </w:r>
          </w:p>
        </w:tc>
      </w:tr>
    </w:tbl>
    <w:p>
      <w:pPr>
        <w:pStyle w:val="Normal"/>
        <w:tabs>
          <w:tab w:val="clear" w:pos="708"/>
          <w:tab w:val="center" w:pos="4533" w:leader="none"/>
        </w:tabs>
        <w:jc w:val="right"/>
        <w:rPr>
          <w:rFonts w:ascii="Arial" w:hAnsi="Arial" w:cs="Arial"/>
          <w:b/>
          <w:i/>
          <w:i/>
          <w:sz w:val="20"/>
          <w:szCs w:val="20"/>
        </w:rPr>
      </w:pPr>
      <w:r>
        <w:rPr>
          <w:rFonts w:cs="Arial" w:ascii="Arial" w:hAnsi="Arial"/>
          <w:b/>
          <w:i/>
          <w:sz w:val="20"/>
          <w:szCs w:val="20"/>
        </w:rPr>
        <w:t>Source :</w:t>
      </w:r>
      <w:r>
        <w:rPr>
          <w:rFonts w:ascii="Arial" w:hAnsi="Arial"/>
          <w:b/>
          <w:i/>
        </w:rPr>
        <w:t xml:space="preserve"> </w:t>
      </w:r>
      <w:r>
        <w:rPr>
          <w:rFonts w:cs="Arial" w:ascii="Arial" w:hAnsi="Arial"/>
          <w:b/>
          <w:i/>
          <w:sz w:val="20"/>
          <w:szCs w:val="20"/>
        </w:rPr>
        <w:t>Fitalety</w:t>
      </w:r>
    </w:p>
    <w:p>
      <w:pPr>
        <w:pStyle w:val="Normal"/>
        <w:tabs>
          <w:tab w:val="clear" w:pos="708"/>
          <w:tab w:val="center" w:pos="4533" w:leader="none"/>
        </w:tabs>
        <w:jc w:val="right"/>
        <w:rPr>
          <w:rFonts w:ascii="Arial" w:hAnsi="Arial" w:cs="Arial"/>
          <w:b/>
          <w:i/>
          <w:i/>
          <w:sz w:val="20"/>
          <w:szCs w:val="20"/>
        </w:rPr>
      </w:pPr>
      <w:r>
        <w:rPr>
          <w:rFonts w:cs="Arial" w:ascii="Arial" w:hAnsi="Arial"/>
          <w:b/>
          <w:i/>
          <w:sz w:val="20"/>
          <w:szCs w:val="20"/>
        </w:rPr>
      </w:r>
    </w:p>
    <w:p>
      <w:pPr>
        <w:pStyle w:val="Normal"/>
        <w:rPr>
          <w:rFonts w:ascii="Arial" w:hAnsi="Arial" w:cs="Arial"/>
          <w:b/>
          <w:i/>
          <w:i/>
        </w:rPr>
      </w:pPr>
      <w:r>
        <w:rPr>
          <w:rFonts w:cs="Arial" w:ascii="Arial" w:hAnsi="Arial"/>
          <w:b/>
          <w:i/>
        </w:rPr>
      </w:r>
    </w:p>
    <w:p>
      <w:pPr>
        <w:pStyle w:val="CAP-CorrigesQuestions"/>
        <w:numPr>
          <w:ilvl w:val="0"/>
          <w:numId w:val="0"/>
        </w:numPr>
        <w:spacing w:before="0" w:after="0"/>
        <w:ind w:hanging="0" w:left="0"/>
        <w:contextualSpacing/>
        <w:jc w:val="center"/>
        <w:rPr>
          <w:rFonts w:ascii="Arial" w:hAnsi="Arial" w:eastAsia="Cambria" w:cs="Arial"/>
          <w:sz w:val="24"/>
          <w:szCs w:val="24"/>
        </w:rPr>
      </w:pPr>
      <w:r>
        <w:rPr>
          <w:rFonts w:eastAsia="Cambria" w:cs="Arial" w:ascii="Arial" w:hAnsi="Arial"/>
          <w:sz w:val="24"/>
          <w:szCs w:val="24"/>
        </w:rPr>
        <w:t>Ratios de l’assistance commerciale dans un centre de relation client</w:t>
      </w:r>
    </w:p>
    <w:tbl>
      <w:tblPr>
        <w:tblW w:w="10497" w:type="dxa"/>
        <w:jc w:val="center"/>
        <w:tblInd w:w="0" w:type="dxa"/>
        <w:tblLayout w:type="fixed"/>
        <w:tblCellMar>
          <w:top w:w="0" w:type="dxa"/>
          <w:left w:w="70" w:type="dxa"/>
          <w:bottom w:w="0" w:type="dxa"/>
          <w:right w:w="70" w:type="dxa"/>
        </w:tblCellMar>
        <w:tblLook w:val="0000" w:noHBand="0" w:noVBand="0" w:firstColumn="0" w:lastRow="0" w:lastColumn="0" w:firstRow="0"/>
      </w:tblPr>
      <w:tblGrid>
        <w:gridCol w:w="1425"/>
        <w:gridCol w:w="5528"/>
        <w:gridCol w:w="3544"/>
      </w:tblGrid>
      <w:tr>
        <w:trPr>
          <w:trHeight w:val="209" w:hRule="atLeast"/>
        </w:trPr>
        <w:tc>
          <w:tcPr>
            <w:tcW w:w="1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CAP-CorrigesQuestions"/>
              <w:numPr>
                <w:ilvl w:val="0"/>
                <w:numId w:val="0"/>
              </w:numPr>
              <w:spacing w:before="0" w:after="0"/>
              <w:ind w:hanging="0" w:left="0"/>
              <w:contextualSpacing/>
              <w:jc w:val="center"/>
              <w:rPr>
                <w:rFonts w:ascii="Arial" w:hAnsi="Arial" w:cs="Arial"/>
              </w:rPr>
            </w:pPr>
            <w:r>
              <w:rPr>
                <w:rFonts w:cs="Arial" w:ascii="Arial" w:hAnsi="Arial"/>
              </w:rPr>
              <w:t>Ratios</w:t>
            </w:r>
          </w:p>
        </w:tc>
        <w:tc>
          <w:tcPr>
            <w:tcW w:w="552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CAP-CorrigesQuestions"/>
              <w:numPr>
                <w:ilvl w:val="0"/>
                <w:numId w:val="0"/>
              </w:numPr>
              <w:spacing w:before="0" w:after="0"/>
              <w:ind w:hanging="0" w:left="-13"/>
              <w:contextualSpacing/>
              <w:jc w:val="center"/>
              <w:rPr>
                <w:rFonts w:ascii="Arial" w:hAnsi="Arial" w:cs="Arial"/>
              </w:rPr>
            </w:pPr>
            <w:r>
              <w:rPr>
                <w:rFonts w:cs="Arial" w:ascii="Arial" w:hAnsi="Arial"/>
              </w:rPr>
              <w:t>Formules</w:t>
            </w:r>
          </w:p>
        </w:tc>
        <w:tc>
          <w:tcPr>
            <w:tcW w:w="354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CAP-CorrigesQuestions"/>
              <w:numPr>
                <w:ilvl w:val="0"/>
                <w:numId w:val="0"/>
              </w:numPr>
              <w:spacing w:before="0" w:after="0"/>
              <w:ind w:hanging="0" w:left="0"/>
              <w:contextualSpacing/>
              <w:jc w:val="center"/>
              <w:rPr>
                <w:rFonts w:ascii="Arial" w:hAnsi="Arial" w:cs="Arial"/>
              </w:rPr>
            </w:pPr>
            <w:r>
              <w:rPr>
                <w:rFonts w:cs="Arial" w:ascii="Arial" w:hAnsi="Arial"/>
              </w:rPr>
              <w:t>Commentaires</w:t>
            </w:r>
          </w:p>
        </w:tc>
      </w:tr>
      <w:tr>
        <w:trPr>
          <w:trHeight w:val="1882" w:hRule="atLeast"/>
        </w:trPr>
        <w:tc>
          <w:tcPr>
            <w:tcW w:w="1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CAP-CorrigesQuestions"/>
              <w:numPr>
                <w:ilvl w:val="0"/>
                <w:numId w:val="0"/>
              </w:numPr>
              <w:spacing w:before="0" w:after="0"/>
              <w:ind w:hanging="0" w:left="0"/>
              <w:contextualSpacing/>
              <w:jc w:val="center"/>
              <w:rPr>
                <w:rFonts w:ascii="Arial" w:hAnsi="Arial" w:cs="Arial"/>
              </w:rPr>
            </w:pPr>
            <w:r>
              <w:rPr>
                <w:rFonts w:cs="Arial" w:ascii="Arial" w:hAnsi="Arial"/>
              </w:rPr>
              <w:t>DMT</w:t>
            </w:r>
          </w:p>
          <w:p>
            <w:pPr>
              <w:pStyle w:val="CAP-CorrigesQuestions"/>
              <w:numPr>
                <w:ilvl w:val="0"/>
                <w:numId w:val="0"/>
              </w:numPr>
              <w:spacing w:before="0" w:after="0"/>
              <w:ind w:hanging="0" w:left="0"/>
              <w:contextualSpacing/>
              <w:jc w:val="center"/>
              <w:rPr>
                <w:rFonts w:ascii="Arial" w:hAnsi="Arial" w:cs="Arial"/>
              </w:rPr>
            </w:pPr>
            <w:r>
              <w:rPr>
                <w:rFonts w:cs="Arial" w:ascii="Arial" w:hAnsi="Arial"/>
              </w:rPr>
              <w:t>Durée moyenne de traitement</w:t>
            </w:r>
          </w:p>
        </w:tc>
        <w:tc>
          <w:tcPr>
            <w:tcW w:w="5528" w:type="dxa"/>
            <w:tcBorders>
              <w:top w:val="single" w:sz="4" w:space="0" w:color="000000"/>
              <w:left w:val="single" w:sz="4" w:space="0" w:color="000000"/>
              <w:bottom w:val="single" w:sz="4" w:space="0" w:color="000000"/>
              <w:right w:val="single" w:sz="4" w:space="0" w:color="000000"/>
            </w:tcBorders>
            <w:vAlign w:val="center"/>
          </w:tcPr>
          <w:p>
            <w:pPr>
              <w:pStyle w:val="CAP-CorrigesQuestions"/>
              <w:numPr>
                <w:ilvl w:val="0"/>
                <w:numId w:val="0"/>
              </w:numPr>
              <w:spacing w:before="0" w:after="0"/>
              <w:ind w:hanging="0" w:left="0"/>
              <w:contextualSpacing/>
              <w:jc w:val="center"/>
              <w:rPr>
                <w:rFonts w:ascii="Arial" w:hAnsi="Arial" w:cs="Arial"/>
                <w:b w:val="false"/>
              </w:rPr>
            </w:pPr>
            <w:r>
              <w:rPr>
                <w:rFonts w:cs="Arial" w:ascii="Arial" w:hAnsi="Arial"/>
                <w:b w:val="false"/>
              </w:rPr>
              <w:t>DMC + Temps post appel nécessaire pour traiter la demande des prospects ou des clients (temps de travail administratif, de recherche…)</w:t>
            </w:r>
          </w:p>
        </w:tc>
        <w:tc>
          <w:tcPr>
            <w:tcW w:w="35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CAP-CorrigesQuestions"/>
              <w:numPr>
                <w:ilvl w:val="0"/>
                <w:numId w:val="0"/>
              </w:numPr>
              <w:spacing w:before="0" w:after="0"/>
              <w:ind w:hanging="0" w:left="0"/>
              <w:contextualSpacing/>
              <w:jc w:val="both"/>
              <w:rPr>
                <w:rFonts w:ascii="Arial" w:hAnsi="Arial" w:cs="Arial"/>
                <w:b w:val="false"/>
              </w:rPr>
            </w:pPr>
            <w:r>
              <w:rPr>
                <w:rFonts w:cs="Arial" w:ascii="Arial" w:hAnsi="Arial"/>
                <w:b w:val="false"/>
              </w:rPr>
              <w:t>Indicateur qui vise :</w:t>
            </w:r>
          </w:p>
          <w:p>
            <w:pPr>
              <w:pStyle w:val="CAP-CorrigesQuestions"/>
              <w:numPr>
                <w:ilvl w:val="0"/>
                <w:numId w:val="5"/>
              </w:numPr>
              <w:spacing w:before="0" w:after="0"/>
              <w:ind w:hanging="284" w:left="356"/>
              <w:contextualSpacing/>
              <w:jc w:val="both"/>
              <w:rPr>
                <w:rFonts w:ascii="Arial" w:hAnsi="Arial" w:cs="Arial"/>
                <w:b w:val="false"/>
              </w:rPr>
            </w:pPr>
            <w:r>
              <w:rPr>
                <w:rFonts w:cs="Arial" w:ascii="Arial" w:hAnsi="Arial"/>
                <w:b w:val="false"/>
              </w:rPr>
              <w:t>à assurer le pilotage des ressources humaines et matérielles par rapport à la charge de travail réelle,</w:t>
            </w:r>
          </w:p>
          <w:p>
            <w:pPr>
              <w:pStyle w:val="CAP-CorrigesQuestions"/>
              <w:numPr>
                <w:ilvl w:val="0"/>
                <w:numId w:val="5"/>
              </w:numPr>
              <w:spacing w:before="0" w:after="0"/>
              <w:ind w:hanging="284" w:left="356"/>
              <w:contextualSpacing/>
              <w:jc w:val="both"/>
              <w:rPr>
                <w:rFonts w:ascii="Arial" w:hAnsi="Arial" w:cs="Arial"/>
                <w:b w:val="false"/>
              </w:rPr>
            </w:pPr>
            <w:r>
              <w:rPr>
                <w:rFonts w:cs="Arial" w:ascii="Arial" w:hAnsi="Arial"/>
                <w:b w:val="false"/>
              </w:rPr>
              <w:t>à surveiller les délais</w:t>
            </w:r>
          </w:p>
          <w:p>
            <w:pPr>
              <w:pStyle w:val="CAP-CorrigesQuestions"/>
              <w:numPr>
                <w:ilvl w:val="0"/>
                <w:numId w:val="5"/>
              </w:numPr>
              <w:spacing w:before="0" w:after="0"/>
              <w:ind w:hanging="284" w:left="356"/>
              <w:contextualSpacing/>
              <w:jc w:val="both"/>
              <w:rPr>
                <w:rFonts w:ascii="Arial" w:hAnsi="Arial" w:cs="Arial"/>
                <w:b w:val="false"/>
              </w:rPr>
            </w:pPr>
            <w:r>
              <w:rPr>
                <w:rFonts w:cs="Arial" w:ascii="Arial" w:hAnsi="Arial"/>
                <w:b w:val="false"/>
              </w:rPr>
              <w:t>et à maitriser les coûts de traitement d'une demande.</w:t>
            </w:r>
          </w:p>
        </w:tc>
      </w:tr>
      <w:tr>
        <w:trPr>
          <w:trHeight w:val="1882" w:hRule="atLeast"/>
        </w:trPr>
        <w:tc>
          <w:tcPr>
            <w:tcW w:w="1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CAP-CorrigesQuestions"/>
              <w:numPr>
                <w:ilvl w:val="0"/>
                <w:numId w:val="0"/>
              </w:numPr>
              <w:spacing w:before="0" w:after="0"/>
              <w:ind w:hanging="0" w:left="0"/>
              <w:contextualSpacing/>
              <w:jc w:val="center"/>
              <w:rPr>
                <w:rFonts w:ascii="Arial" w:hAnsi="Arial" w:cs="Arial"/>
              </w:rPr>
            </w:pPr>
            <w:r>
              <w:rPr>
                <w:rFonts w:cs="Arial" w:ascii="Arial" w:hAnsi="Arial"/>
              </w:rPr>
              <w:t>Taux de résolution au 1</w:t>
            </w:r>
            <w:r>
              <w:rPr>
                <w:rFonts w:cs="Arial" w:ascii="Arial" w:hAnsi="Arial"/>
                <w:vertAlign w:val="superscript"/>
              </w:rPr>
              <w:t>er</w:t>
            </w:r>
            <w:r>
              <w:rPr>
                <w:rFonts w:cs="Arial" w:ascii="Arial" w:hAnsi="Arial"/>
              </w:rPr>
              <w:t xml:space="preserve"> contact (First Call Resolution : FCR)</w:t>
            </w:r>
          </w:p>
        </w:tc>
        <w:tc>
          <w:tcPr>
            <w:tcW w:w="5528" w:type="dxa"/>
            <w:tcBorders>
              <w:top w:val="single" w:sz="4" w:space="0" w:color="000000"/>
              <w:left w:val="single" w:sz="4" w:space="0" w:color="000000"/>
              <w:bottom w:val="single" w:sz="4" w:space="0" w:color="000000"/>
              <w:right w:val="single" w:sz="4" w:space="0" w:color="000000"/>
            </w:tcBorders>
            <w:vAlign w:val="center"/>
          </w:tcPr>
          <w:p>
            <w:pPr>
              <w:pStyle w:val="CAP-CorrigesQuestions"/>
              <w:numPr>
                <w:ilvl w:val="0"/>
                <w:numId w:val="0"/>
              </w:numPr>
              <w:spacing w:before="0" w:after="0"/>
              <w:ind w:hanging="0" w:left="-11"/>
              <w:contextualSpacing/>
              <w:jc w:val="center"/>
              <w:rPr>
                <w:rFonts w:ascii="Arial" w:hAnsi="Arial" w:cs="Arial"/>
                <w:b w:val="false"/>
                <w:u w:val="single"/>
              </w:rPr>
            </w:pPr>
            <w:r>
              <w:rPr>
                <w:rFonts w:cs="Arial" w:ascii="Arial" w:hAnsi="Arial"/>
                <w:b w:val="false"/>
                <w:u w:val="single"/>
              </w:rPr>
              <w:t>Nombre de clients satisfaits par l’opérateur au 1</w:t>
            </w:r>
            <w:r>
              <w:rPr>
                <w:rFonts w:cs="Arial" w:ascii="Arial" w:hAnsi="Arial"/>
                <w:b w:val="false"/>
                <w:u w:val="single"/>
                <w:vertAlign w:val="superscript"/>
              </w:rPr>
              <w:t>er</w:t>
            </w:r>
            <w:r>
              <w:rPr>
                <w:rFonts w:cs="Arial" w:ascii="Arial" w:hAnsi="Arial"/>
                <w:b w:val="false"/>
                <w:u w:val="single"/>
              </w:rPr>
              <w:t xml:space="preserve"> appel</w:t>
            </w:r>
          </w:p>
          <w:p>
            <w:pPr>
              <w:pStyle w:val="CAP-CorrigesQuestions"/>
              <w:numPr>
                <w:ilvl w:val="0"/>
                <w:numId w:val="0"/>
              </w:numPr>
              <w:spacing w:before="0" w:after="0"/>
              <w:ind w:hanging="0" w:left="-11"/>
              <w:contextualSpacing/>
              <w:jc w:val="center"/>
              <w:rPr>
                <w:rFonts w:ascii="Arial" w:hAnsi="Arial" w:cs="Arial"/>
                <w:b w:val="false"/>
              </w:rPr>
            </w:pPr>
            <w:r>
              <w:rPr>
                <w:rFonts w:cs="Arial" w:ascii="Arial" w:hAnsi="Arial"/>
                <w:b w:val="false"/>
              </w:rPr>
              <w:t>Nombre total d’appels</w:t>
            </w:r>
          </w:p>
        </w:tc>
        <w:tc>
          <w:tcPr>
            <w:tcW w:w="35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both"/>
              <w:rPr>
                <w:rFonts w:ascii="Arial" w:hAnsi="Arial" w:eastAsia="Calibri" w:cs="Arial"/>
                <w:sz w:val="22"/>
                <w:szCs w:val="22"/>
              </w:rPr>
            </w:pPr>
            <w:r>
              <w:rPr>
                <w:rFonts w:eastAsia="Calibri" w:cs="Arial" w:ascii="Arial" w:hAnsi="Arial"/>
                <w:sz w:val="22"/>
                <w:szCs w:val="22"/>
              </w:rPr>
              <w:t>Indicateur qui vise à évaluer la qualité sur service et son efficacité dans le traitement des demandes car les demandes sont résolus dès le 1</w:t>
            </w:r>
            <w:r>
              <w:rPr>
                <w:rFonts w:eastAsia="Calibri" w:cs="Arial" w:ascii="Arial" w:hAnsi="Arial"/>
                <w:sz w:val="22"/>
                <w:szCs w:val="22"/>
                <w:vertAlign w:val="superscript"/>
              </w:rPr>
              <w:t>er</w:t>
            </w:r>
            <w:r>
              <w:rPr>
                <w:rFonts w:eastAsia="Calibri" w:cs="Arial" w:ascii="Arial" w:hAnsi="Arial"/>
                <w:sz w:val="22"/>
                <w:szCs w:val="22"/>
              </w:rPr>
              <w:t xml:space="preserve"> appel.</w:t>
            </w:r>
          </w:p>
        </w:tc>
      </w:tr>
    </w:tbl>
    <w:p>
      <w:pPr>
        <w:pStyle w:val="Normal"/>
        <w:rPr>
          <w:rFonts w:ascii="Arial" w:hAnsi="Arial" w:cs="Arial"/>
          <w:b/>
          <w:i/>
          <w:i/>
        </w:rPr>
      </w:pPr>
      <w:r>
        <w:rPr>
          <w:rFonts w:cs="Arial" w:ascii="Arial" w:hAnsi="Arial"/>
          <w:b/>
          <w:i/>
        </w:rPr>
      </w:r>
    </w:p>
    <w:p>
      <w:pPr>
        <w:pStyle w:val="Normal"/>
        <w:rPr>
          <w:rFonts w:ascii="Arial" w:hAnsi="Arial" w:cs="Arial"/>
          <w:b/>
          <w:i/>
          <w:i/>
        </w:rPr>
      </w:pPr>
      <w:r>
        <w:rPr>
          <w:rFonts w:cs="Arial" w:ascii="Arial" w:hAnsi="Arial"/>
          <w:b/>
          <w:i/>
        </w:rPr>
      </w:r>
    </w:p>
    <w:p>
      <w:pPr>
        <w:pStyle w:val="Normal"/>
        <w:rPr>
          <w:rFonts w:ascii="Arial" w:hAnsi="Arial"/>
          <w:b/>
          <w:i/>
          <w:i/>
        </w:rPr>
      </w:pPr>
      <w:r>
        <w:rPr>
          <w:rFonts w:ascii="Arial" w:hAnsi="Arial"/>
          <w:b/>
          <w:i/>
        </w:rPr>
      </w:r>
    </w:p>
    <w:p>
      <w:pPr>
        <w:pStyle w:val="Normal"/>
        <w:pBdr>
          <w:top w:val="single" w:sz="4" w:space="1" w:color="000000"/>
          <w:left w:val="single" w:sz="4" w:space="4" w:color="000000"/>
          <w:bottom w:val="single" w:sz="4" w:space="1" w:color="000000"/>
          <w:right w:val="single" w:sz="4" w:space="4" w:color="000000"/>
        </w:pBdr>
        <w:ind w:hanging="0" w:right="-6"/>
        <w:jc w:val="center"/>
        <w:rPr>
          <w:rFonts w:ascii="Arial" w:hAnsi="Arial"/>
          <w:b/>
        </w:rPr>
      </w:pPr>
      <w:r>
        <w:rPr>
          <w:rFonts w:ascii="Arial" w:hAnsi="Arial"/>
          <w:b/>
        </w:rPr>
        <w:t>Annexe 9 : Le compte-rendu de la dernière réunion d’équipe animée par le directeur-adjoint de</w:t>
      </w:r>
      <w:r>
        <w:rPr>
          <w:rFonts w:ascii="Arial" w:hAnsi="Arial"/>
          <w:b/>
          <w:i/>
        </w:rPr>
        <w:t xml:space="preserve"> </w:t>
      </w:r>
      <w:r>
        <w:rPr>
          <w:rFonts w:ascii="Arial" w:hAnsi="Arial"/>
          <w:b/>
        </w:rPr>
        <w:t>FITALETY</w:t>
      </w:r>
    </w:p>
    <w:p>
      <w:pPr>
        <w:pStyle w:val="Normal"/>
        <w:rPr/>
      </w:pPr>
      <w:r>
        <w:rPr/>
      </w:r>
    </w:p>
    <w:p>
      <w:pPr>
        <w:pStyle w:val="Normal"/>
        <w:jc w:val="both"/>
        <w:rPr>
          <w:rFonts w:ascii="Arial" w:hAnsi="Arial"/>
        </w:rPr>
      </w:pPr>
      <w:r>
        <w:rPr>
          <w:rFonts w:ascii="Arial" w:hAnsi="Arial"/>
        </w:rPr>
        <w:t>Les 4 téléconseillers sont satisfaits de la prime individuelle de 200 € par mois s’ils dépassent tous leurs objectifs.</w:t>
      </w:r>
    </w:p>
    <w:p>
      <w:pPr>
        <w:pStyle w:val="Normal"/>
        <w:jc w:val="both"/>
        <w:rPr>
          <w:rFonts w:ascii="Arial" w:hAnsi="Arial"/>
        </w:rPr>
      </w:pPr>
      <w:r>
        <w:rPr>
          <w:rFonts w:ascii="Arial" w:hAnsi="Arial"/>
        </w:rPr>
        <w:t>Cependant ils ne se considèrent pas comme une véritable équipe. Chacun prend son poste le matin et travaille seul jusqu’au soir. Durant les pauses de la journée, ils ont très peu d’échanges entre eux et en fait ne se connaissent pas. Ils n’échangent pas non plus sur leurs pratiques professionnelles. Les téléconseillers ne connaissent pas les possibilités d’évolution au sein de FITALETY et considèrent donc qu’ils sont là pour quelques mois ou 2 ans maximum.</w:t>
      </w:r>
    </w:p>
    <w:p>
      <w:pPr>
        <w:pStyle w:val="Normal"/>
        <w:tabs>
          <w:tab w:val="clear" w:pos="708"/>
          <w:tab w:val="center" w:pos="4533" w:leader="none"/>
        </w:tabs>
        <w:jc w:val="right"/>
        <w:rPr>
          <w:rFonts w:ascii="Arial" w:hAnsi="Arial"/>
          <w:b/>
          <w:i/>
          <w:i/>
          <w:sz w:val="20"/>
          <w:szCs w:val="20"/>
        </w:rPr>
      </w:pPr>
      <w:r>
        <w:rPr>
          <w:rFonts w:ascii="Arial" w:hAnsi="Arial"/>
          <w:b/>
          <w:i/>
          <w:sz w:val="20"/>
          <w:szCs w:val="20"/>
        </w:rPr>
        <w:t>Source : Fitalety</w:t>
      </w:r>
    </w:p>
    <w:p>
      <w:pPr>
        <w:pStyle w:val="Normal"/>
        <w:rPr/>
      </w:pPr>
      <w:r>
        <w:rPr/>
      </w:r>
    </w:p>
    <w:p>
      <w:pPr>
        <w:pStyle w:val="Normal"/>
        <w:rPr>
          <w:rFonts w:eastAsia="Times New Roman"/>
          <w:b/>
          <w:sz w:val="28"/>
          <w:szCs w:val="28"/>
          <w:lang w:eastAsia="fr-FR"/>
        </w:rPr>
      </w:pPr>
      <w:r>
        <w:rPr>
          <w:rFonts w:eastAsia="Times New Roman"/>
          <w:b/>
          <w:sz w:val="28"/>
          <w:szCs w:val="28"/>
          <w:lang w:eastAsia="fr-FR"/>
        </w:rPr>
      </w:r>
    </w:p>
    <w:p>
      <w:pPr>
        <w:pStyle w:val="Normal"/>
        <w:rPr>
          <w:rFonts w:eastAsia="Times New Roman"/>
          <w:b/>
          <w:sz w:val="28"/>
          <w:szCs w:val="28"/>
          <w:lang w:eastAsia="fr-FR"/>
        </w:rPr>
      </w:pPr>
      <w:r>
        <w:rPr>
          <w:rFonts w:eastAsia="Times New Roman"/>
          <w:b/>
          <w:sz w:val="28"/>
          <w:szCs w:val="28"/>
          <w:lang w:eastAsia="fr-FR"/>
        </w:rPr>
      </w:r>
      <w:r>
        <w:br w:type="page"/>
      </w:r>
    </w:p>
    <w:p>
      <w:pPr>
        <w:pStyle w:val="Normal"/>
        <w:pBdr>
          <w:top w:val="single" w:sz="4" w:space="1" w:color="000000"/>
          <w:left w:val="single" w:sz="4" w:space="4" w:color="000000"/>
          <w:bottom w:val="single" w:sz="4" w:space="1" w:color="000000"/>
          <w:right w:val="single" w:sz="4" w:space="4" w:color="000000"/>
        </w:pBdr>
        <w:spacing w:before="0" w:after="0"/>
        <w:ind w:hanging="0" w:left="1134" w:right="1128"/>
        <w:jc w:val="center"/>
        <w:rPr>
          <w:rFonts w:ascii="Arial" w:hAnsi="Arial"/>
          <w:b/>
        </w:rPr>
      </w:pPr>
      <w:r>
        <w:rPr>
          <w:rFonts w:ascii="Arial" w:hAnsi="Arial"/>
          <w:b/>
        </w:rPr>
        <w:t>Annexe 10 : Les raisons de départ des salariés</w:t>
      </w:r>
    </w:p>
    <w:p>
      <w:pPr>
        <w:pStyle w:val="Normal"/>
        <w:rPr>
          <w:rFonts w:ascii="Arial" w:hAnsi="Arial"/>
          <w:b/>
          <w:i/>
          <w:i/>
        </w:rPr>
      </w:pPr>
      <w:r>
        <w:rPr>
          <w:rFonts w:ascii="Arial" w:hAnsi="Arial"/>
          <w:b/>
          <w:i/>
        </w:rPr>
      </w:r>
    </w:p>
    <w:p>
      <w:pPr>
        <w:pStyle w:val="Normal"/>
        <w:jc w:val="center"/>
        <w:rPr/>
      </w:pPr>
      <w:r>
        <w:rPr/>
        <w:drawing>
          <wp:inline distT="0" distB="0" distL="0" distR="0">
            <wp:extent cx="4312920" cy="4824730"/>
            <wp:effectExtent l="0" t="0" r="0" b="0"/>
            <wp:docPr id="24" name="Image 23" descr="https://www.i-manuel.fr/NDRC_RCDDE18/NDRC_RCDDE18part1dos5UD5doc3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3" descr="https://www.i-manuel.fr/NDRC_RCDDE18/NDRC_RCDDE18part1dos5UD5doc3img1.jpg"/>
                    <pic:cNvPicPr>
                      <a:picLocks noChangeAspect="1" noChangeArrowheads="1"/>
                    </pic:cNvPicPr>
                  </pic:nvPicPr>
                  <pic:blipFill>
                    <a:blip r:embed="rId20"/>
                    <a:stretch>
                      <a:fillRect/>
                    </a:stretch>
                  </pic:blipFill>
                  <pic:spPr bwMode="auto">
                    <a:xfrm>
                      <a:off x="0" y="0"/>
                      <a:ext cx="4312920" cy="4824730"/>
                    </a:xfrm>
                    <a:prstGeom prst="rect">
                      <a:avLst/>
                    </a:prstGeom>
                    <a:ln w="6350">
                      <a:solidFill>
                        <a:srgbClr val="000000"/>
                      </a:solidFill>
                    </a:ln>
                  </pic:spPr>
                </pic:pic>
              </a:graphicData>
            </a:graphic>
          </wp:inline>
        </w:drawing>
      </w:r>
    </w:p>
    <w:p>
      <w:pPr>
        <w:pStyle w:val="Normal"/>
        <w:jc w:val="right"/>
        <w:rPr>
          <w:rFonts w:ascii="Arial" w:hAnsi="Arial"/>
          <w:b/>
          <w:sz w:val="20"/>
          <w:szCs w:val="20"/>
        </w:rPr>
      </w:pPr>
      <w:r>
        <w:rPr>
          <w:rFonts w:ascii="Arial" w:hAnsi="Arial"/>
          <w:b/>
          <w:sz w:val="20"/>
          <w:szCs w:val="20"/>
        </w:rPr>
        <w:t>Source : Sondage « Les Français et la fidélité à l’entreprise » réalisé par OpinionWay</w:t>
      </w:r>
    </w:p>
    <w:p>
      <w:pPr>
        <w:pStyle w:val="Normal"/>
        <w:jc w:val="right"/>
        <w:rPr>
          <w:rFonts w:ascii="Arial" w:hAnsi="Arial"/>
          <w:b/>
          <w:sz w:val="20"/>
          <w:szCs w:val="20"/>
        </w:rPr>
      </w:pPr>
      <w:r>
        <w:rPr>
          <w:rFonts w:ascii="Arial" w:hAnsi="Arial"/>
          <w:b/>
          <w:sz w:val="20"/>
          <w:szCs w:val="20"/>
        </w:rPr>
        <w:t>pour les Éditions Tissot du 17 au 26 mars 2015</w:t>
      </w:r>
    </w:p>
    <w:p>
      <w:pPr>
        <w:pStyle w:val="Normal"/>
        <w:jc w:val="right"/>
        <w:rPr>
          <w:rFonts w:ascii="Arial" w:hAnsi="Arial"/>
          <w:b/>
          <w:sz w:val="20"/>
          <w:szCs w:val="20"/>
        </w:rPr>
      </w:pPr>
      <w:r>
        <w:rPr>
          <w:rFonts w:ascii="Arial" w:hAnsi="Arial"/>
          <w:b/>
          <w:sz w:val="20"/>
          <w:szCs w:val="20"/>
        </w:rPr>
        <w:t>© Éditions Tissot, http://www.editions-tissot.fr</w:t>
      </w:r>
    </w:p>
    <w:p>
      <w:pPr>
        <w:pStyle w:val="Normal"/>
        <w:rPr>
          <w:rFonts w:ascii="Arial" w:hAnsi="Arial"/>
        </w:rPr>
      </w:pPr>
      <w:r>
        <w:rPr>
          <w:rFonts w:ascii="Arial" w:hAnsi="Arial"/>
        </w:rPr>
      </w:r>
    </w:p>
    <w:p>
      <w:pPr>
        <w:pStyle w:val="Normal"/>
        <w:rPr/>
      </w:pPr>
      <w:r>
        <w:rPr/>
      </w:r>
    </w:p>
    <w:p>
      <w:pPr>
        <w:pStyle w:val="Normal"/>
        <w:tabs>
          <w:tab w:val="clear" w:pos="708"/>
          <w:tab w:val="center" w:pos="4533" w:leader="none"/>
        </w:tabs>
        <w:rPr>
          <w:rFonts w:ascii="Arial" w:hAnsi="Arial" w:cs="Arial"/>
          <w:b/>
          <w:i/>
          <w:i/>
          <w:sz w:val="20"/>
          <w:szCs w:val="20"/>
        </w:rPr>
      </w:pPr>
      <w:r>
        <w:rPr>
          <w:rFonts w:cs="Arial" w:ascii="Arial" w:hAnsi="Arial"/>
          <w:b/>
          <w:i/>
          <w:sz w:val="20"/>
          <w:szCs w:val="20"/>
        </w:rPr>
      </w:r>
    </w:p>
    <w:sectPr>
      <w:footerReference w:type="even" r:id="rId21"/>
      <w:footerReference w:type="default" r:id="rId22"/>
      <w:footerReference w:type="first" r:id="rId23"/>
      <w:type w:val="nextPage"/>
      <w:pgSz w:w="11906" w:h="16838"/>
      <w:pgMar w:left="1417" w:right="1417" w:gutter="0" w:header="0" w:top="1417" w:footer="1013" w:bottom="1417"/>
      <w:paperSrc w:first="0" w:oth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rlito">
    <w:altName w:val="Calibri"/>
    <w:charset w:val="01"/>
    <w:family w:val="roman"/>
    <w:pitch w:val="variable"/>
  </w:font>
  <w:font w:name="Cambria">
    <w:charset w:val="01"/>
    <w:family w:val="roman"/>
    <w:pitch w:val="variable"/>
  </w:font>
  <w:font w:name="Calibri">
    <w:charset w:val="01"/>
    <w:family w:val="roman"/>
    <w:pitch w:val="variable"/>
  </w:font>
  <w:font w:name="Times New Roman">
    <w:charset w:val="01"/>
    <w:family w:val="roman"/>
    <w:pitch w:val="variable"/>
  </w:font>
  <w:font w:name="Arial">
    <w:charset w:val="01"/>
    <w:family w:val="swiss"/>
    <w:pitch w:val="variable"/>
  </w:font>
  <w:font w:name="Comic Sans MS">
    <w:charset w:val="01"/>
    <w:family w:val="roman"/>
    <w:pitch w:val="variable"/>
  </w:font>
  <w:font w:name="Segoe UI">
    <w:charset w:val="01"/>
    <w:family w:val="roman"/>
    <w:pitch w:val="variable"/>
  </w:font>
  <w:font w:name="GuidePedagogique">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 w:after="2"/>
      <w:jc w:val="center"/>
      <w:rPr>
        <w:rFonts w:ascii="Arial" w:hAnsi="Arial"/>
        <w:b/>
        <w:sz w:val="20"/>
      </w:rPr>
    </w:pPr>
    <w:r>
      <w:rPr>
        <w:rFonts w:ascii="Arial" w:hAnsi="Arial"/>
        <w:b/>
        <w:sz w:val="20"/>
      </w:rPr>
      <w:t xml:space="preserve">Page </w:t>
    </w:r>
    <w:r>
      <w:rPr>
        <w:rFonts w:ascii="Arial" w:hAnsi="Arial"/>
        <w:b/>
        <w:sz w:val="20"/>
      </w:rPr>
      <w:fldChar w:fldCharType="begin"/>
    </w:r>
    <w:r>
      <w:rPr>
        <w:sz w:val="20"/>
        <w:b/>
        <w:rFonts w:ascii="Arial" w:hAnsi="Arial"/>
      </w:rPr>
      <w:instrText xml:space="preserve"> PAGE </w:instrText>
    </w:r>
    <w:r>
      <w:rPr>
        <w:sz w:val="20"/>
        <w:b/>
        <w:rFonts w:ascii="Arial" w:hAnsi="Arial"/>
      </w:rPr>
      <w:fldChar w:fldCharType="separate"/>
    </w:r>
    <w:r>
      <w:rPr>
        <w:sz w:val="20"/>
        <w:b/>
        <w:rFonts w:ascii="Arial" w:hAnsi="Arial"/>
      </w:rPr>
      <w:t>16</w:t>
    </w:r>
    <w:r>
      <w:rPr>
        <w:sz w:val="20"/>
        <w:b/>
        <w:rFonts w:ascii="Arial" w:hAnsi="Arial"/>
      </w:rPr>
      <w:fldChar w:fldCharType="end"/>
    </w:r>
    <w:r>
      <w:rPr>
        <w:rFonts w:ascii="Arial" w:hAnsi="Arial"/>
        <w:b/>
        <w:sz w:val="20"/>
      </w:rPr>
      <w:t xml:space="preserve"> sur </w:t>
    </w:r>
    <w:r>
      <w:rPr>
        <w:rFonts w:ascii="Arial" w:hAnsi="Arial"/>
        <w:b/>
        <w:sz w:val="20"/>
      </w:rPr>
      <w:fldChar w:fldCharType="begin"/>
    </w:r>
    <w:r>
      <w:rPr>
        <w:sz w:val="20"/>
        <w:b/>
        <w:rFonts w:ascii="Arial" w:hAnsi="Arial"/>
      </w:rPr>
      <w:instrText xml:space="preserve"> NUMPAGES </w:instrText>
    </w:r>
    <w:r>
      <w:rPr>
        <w:sz w:val="20"/>
        <w:b/>
        <w:rFonts w:ascii="Arial" w:hAnsi="Arial"/>
      </w:rPr>
      <w:fldChar w:fldCharType="separate"/>
    </w:r>
    <w:r>
      <w:rPr>
        <w:sz w:val="20"/>
        <w:b/>
        <w:rFonts w:ascii="Arial" w:hAnsi="Arial"/>
      </w:rPr>
      <w:t>16</w:t>
    </w:r>
    <w:r>
      <w:rPr>
        <w:sz w:val="20"/>
        <w:b/>
        <w:rFonts w:ascii="Arial" w:hAnsi="Arial"/>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 w:after="2"/>
      <w:jc w:val="center"/>
      <w:rPr>
        <w:rFonts w:ascii="Arial" w:hAnsi="Arial"/>
        <w:b/>
        <w:sz w:val="20"/>
      </w:rPr>
    </w:pPr>
    <w:r>
      <w:rPr>
        <w:rFonts w:ascii="Arial" w:hAnsi="Arial"/>
        <w:b/>
        <w:sz w:val="20"/>
      </w:rPr>
      <w:t xml:space="preserve">Page </w:t>
    </w:r>
    <w:r>
      <w:rPr>
        <w:rFonts w:ascii="Arial" w:hAnsi="Arial"/>
        <w:b/>
        <w:sz w:val="20"/>
      </w:rPr>
      <w:fldChar w:fldCharType="begin"/>
    </w:r>
    <w:r>
      <w:rPr>
        <w:sz w:val="20"/>
        <w:b/>
        <w:rFonts w:ascii="Arial" w:hAnsi="Arial"/>
      </w:rPr>
      <w:instrText xml:space="preserve"> PAGE </w:instrText>
    </w:r>
    <w:r>
      <w:rPr>
        <w:sz w:val="20"/>
        <w:b/>
        <w:rFonts w:ascii="Arial" w:hAnsi="Arial"/>
      </w:rPr>
      <w:fldChar w:fldCharType="separate"/>
    </w:r>
    <w:r>
      <w:rPr>
        <w:sz w:val="20"/>
        <w:b/>
        <w:rFonts w:ascii="Arial" w:hAnsi="Arial"/>
      </w:rPr>
      <w:t>16</w:t>
    </w:r>
    <w:r>
      <w:rPr>
        <w:sz w:val="20"/>
        <w:b/>
        <w:rFonts w:ascii="Arial" w:hAnsi="Arial"/>
      </w:rPr>
      <w:fldChar w:fldCharType="end"/>
    </w:r>
    <w:r>
      <w:rPr>
        <w:rFonts w:ascii="Arial" w:hAnsi="Arial"/>
        <w:b/>
        <w:sz w:val="20"/>
      </w:rPr>
      <w:t xml:space="preserve"> sur </w:t>
    </w:r>
    <w:r>
      <w:rPr>
        <w:rFonts w:ascii="Arial" w:hAnsi="Arial"/>
        <w:b/>
        <w:sz w:val="20"/>
      </w:rPr>
      <w:fldChar w:fldCharType="begin"/>
    </w:r>
    <w:r>
      <w:rPr>
        <w:sz w:val="20"/>
        <w:b/>
        <w:rFonts w:ascii="Arial" w:hAnsi="Arial"/>
      </w:rPr>
      <w:instrText xml:space="preserve"> NUMPAGES </w:instrText>
    </w:r>
    <w:r>
      <w:rPr>
        <w:sz w:val="20"/>
        <w:b/>
        <w:rFonts w:ascii="Arial" w:hAnsi="Arial"/>
      </w:rPr>
      <w:fldChar w:fldCharType="separate"/>
    </w:r>
    <w:r>
      <w:rPr>
        <w:sz w:val="20"/>
        <w:b/>
        <w:rFonts w:ascii="Arial" w:hAnsi="Arial"/>
      </w:rPr>
      <w:t>16</w:t>
    </w:r>
    <w:r>
      <w:rPr>
        <w:sz w:val="20"/>
        <w:b/>
        <w:rFonts w:ascii="Arial" w:hAnsi="Arial"/>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400" w:hanging="400"/>
      </w:pPr>
      <w:rPr/>
    </w:lvl>
    <w:lvl w:ilvl="1">
      <w:start w:val="1"/>
      <w:numFmt w:val="decimal"/>
      <w:lvlText w:val="%1.%2"/>
      <w:lvlJc w:val="left"/>
      <w:pPr>
        <w:tabs>
          <w:tab w:val="num" w:pos="0"/>
        </w:tabs>
        <w:ind w:left="400" w:hanging="40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1800" w:hanging="1800"/>
      </w:pPr>
      <w:rPr/>
    </w:lvl>
  </w:abstractNum>
  <w:abstractNum w:abstractNumId="3">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embedSystemFonts/>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imes New Roman"/>
        <w:lang w:val="fr-FR" w:eastAsia="fr-FR" w:bidi="ar-SA"/>
      </w:rPr>
    </w:rPrDefault>
    <w:pPrDefault>
      <w:pPr>
        <w:suppressAutoHyphens w:val="true"/>
      </w:pPr>
    </w:pPrDefault>
  </w:docDefaults>
  <w:latentStyles w:defLockedState="0" w:defUIPriority="0" w:defSemiHidden="0" w:defUnhideWhenUsed="0" w:defQFormat="0" w:count="371">
    <w:lsdException w:name="heading 6"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b2aa4"/>
    <w:pPr>
      <w:widowControl/>
      <w:suppressAutoHyphens w:val="true"/>
      <w:bidi w:val="0"/>
      <w:spacing w:before="0" w:after="0"/>
      <w:jc w:val="left"/>
    </w:pPr>
    <w:rPr>
      <w:rFonts w:ascii="Cambria" w:hAnsi="Cambria" w:eastAsia="Cambria" w:cs="Times New Roman"/>
      <w:color w:val="auto"/>
      <w:kern w:val="0"/>
      <w:sz w:val="24"/>
      <w:szCs w:val="24"/>
      <w:lang w:val="fr-FR" w:eastAsia="en-US" w:bidi="ar-SA"/>
    </w:rPr>
  </w:style>
  <w:style w:type="paragraph" w:styleId="Heading1">
    <w:name w:val="Heading 1"/>
    <w:basedOn w:val="Normal"/>
    <w:next w:val="Normal"/>
    <w:link w:val="Titre1Car"/>
    <w:qFormat/>
    <w:rsid w:val="006b025f"/>
    <w:pPr>
      <w:keepNext w:val="true"/>
      <w:spacing w:before="240" w:after="60"/>
      <w:outlineLvl w:val="0"/>
    </w:pPr>
    <w:rPr>
      <w:rFonts w:eastAsia="Times New Roman"/>
      <w:b/>
      <w:bCs/>
      <w:kern w:val="2"/>
      <w:sz w:val="32"/>
      <w:szCs w:val="32"/>
    </w:rPr>
  </w:style>
  <w:style w:type="paragraph" w:styleId="Heading4">
    <w:name w:val="Heading 4"/>
    <w:basedOn w:val="Normal"/>
    <w:next w:val="Normal"/>
    <w:link w:val="Titre4Car"/>
    <w:qFormat/>
    <w:rsid w:val="006b025f"/>
    <w:pPr>
      <w:keepNext w:val="true"/>
      <w:spacing w:before="240" w:after="60"/>
      <w:outlineLvl w:val="3"/>
    </w:pPr>
    <w:rPr>
      <w:rFonts w:ascii="Calibri" w:hAnsi="Calibri" w:eastAsia="Times New Roman"/>
      <w:b/>
      <w:bCs/>
      <w:sz w:val="28"/>
      <w:szCs w:val="28"/>
    </w:rPr>
  </w:style>
  <w:style w:type="paragraph" w:styleId="Heading6">
    <w:name w:val="Heading 6"/>
    <w:basedOn w:val="Normal"/>
    <w:next w:val="Normal"/>
    <w:link w:val="Titre6Car"/>
    <w:qFormat/>
    <w:rsid w:val="00eb4802"/>
    <w:pPr>
      <w:spacing w:before="240" w:after="60"/>
      <w:outlineLvl w:val="5"/>
    </w:pPr>
    <w:rPr>
      <w:rFonts w:ascii="Times New Roman" w:hAnsi="Times New Roman" w:eastAsia="Times New Roman"/>
      <w:b/>
      <w:bCs/>
      <w:sz w:val="22"/>
      <w:szCs w:val="22"/>
    </w:rPr>
  </w:style>
  <w:style w:type="character" w:styleId="DefaultParagraphFont" w:default="1">
    <w:name w:val="Default Paragraph Font"/>
    <w:uiPriority w:val="1"/>
    <w:semiHidden/>
    <w:unhideWhenUsed/>
    <w:qFormat/>
    <w:rPr/>
  </w:style>
  <w:style w:type="character" w:styleId="PieddepageCar" w:customStyle="1">
    <w:name w:val="Pied de page Car"/>
    <w:basedOn w:val="DefaultParagraphFont"/>
    <w:uiPriority w:val="99"/>
    <w:semiHidden/>
    <w:qFormat/>
    <w:rsid w:val="00f8535a"/>
    <w:rPr/>
  </w:style>
  <w:style w:type="character" w:styleId="PageNumber">
    <w:name w:val="Page Number"/>
    <w:basedOn w:val="DefaultParagraphFont"/>
    <w:uiPriority w:val="99"/>
    <w:semiHidden/>
    <w:unhideWhenUsed/>
    <w:qFormat/>
    <w:rsid w:val="00f8535a"/>
    <w:rPr/>
  </w:style>
  <w:style w:type="character" w:styleId="apple-converted-space" w:customStyle="1">
    <w:name w:val="apple-converted-space"/>
    <w:basedOn w:val="DefaultParagraphFont"/>
    <w:qFormat/>
    <w:rsid w:val="003873d5"/>
    <w:rPr/>
  </w:style>
  <w:style w:type="character" w:styleId="Hyperlink">
    <w:name w:val="Hyperlink"/>
    <w:uiPriority w:val="99"/>
    <w:rsid w:val="003873d5"/>
    <w:rPr>
      <w:color w:val="0000FF"/>
      <w:u w:val="single"/>
    </w:rPr>
  </w:style>
  <w:style w:type="character" w:styleId="CharacterStyle2" w:customStyle="1">
    <w:name w:val="Character Style 2"/>
    <w:uiPriority w:val="99"/>
    <w:qFormat/>
    <w:rsid w:val="008b04fb"/>
    <w:rPr>
      <w:rFonts w:ascii="Arial" w:hAnsi="Arial"/>
      <w:sz w:val="24"/>
    </w:rPr>
  </w:style>
  <w:style w:type="character" w:styleId="Titre6Car" w:customStyle="1">
    <w:name w:val="Titre 6 Car"/>
    <w:qFormat/>
    <w:rsid w:val="00eb4802"/>
    <w:rPr>
      <w:rFonts w:ascii="Times New Roman" w:hAnsi="Times New Roman" w:eastAsia="Times New Roman"/>
      <w:b/>
      <w:bCs/>
      <w:sz w:val="22"/>
      <w:szCs w:val="22"/>
    </w:rPr>
  </w:style>
  <w:style w:type="character" w:styleId="s1" w:customStyle="1">
    <w:name w:val="s1"/>
    <w:basedOn w:val="DefaultParagraphFont"/>
    <w:qFormat/>
    <w:rsid w:val="00eb4802"/>
    <w:rPr/>
  </w:style>
  <w:style w:type="character" w:styleId="En-tteCar" w:customStyle="1">
    <w:name w:val="En-tête Car"/>
    <w:semiHidden/>
    <w:qFormat/>
    <w:rsid w:val="00145763"/>
    <w:rPr>
      <w:sz w:val="24"/>
      <w:szCs w:val="24"/>
      <w:lang w:eastAsia="en-US"/>
    </w:rPr>
  </w:style>
  <w:style w:type="character" w:styleId="Titre1Car" w:customStyle="1">
    <w:name w:val="Titre 1 Car"/>
    <w:qFormat/>
    <w:rsid w:val="006b025f"/>
    <w:rPr>
      <w:rFonts w:ascii="Cambria" w:hAnsi="Cambria" w:eastAsia="Times New Roman" w:cs="Times New Roman"/>
      <w:b/>
      <w:bCs/>
      <w:kern w:val="2"/>
      <w:sz w:val="32"/>
      <w:szCs w:val="32"/>
      <w:lang w:eastAsia="en-US"/>
    </w:rPr>
  </w:style>
  <w:style w:type="character" w:styleId="CorpsdetexteCar" w:customStyle="1">
    <w:name w:val="Corps de texte Car"/>
    <w:qFormat/>
    <w:rsid w:val="006b025f"/>
    <w:rPr>
      <w:rFonts w:ascii="Arial" w:hAnsi="Arial" w:eastAsia="Times New Roman" w:cs="Arial"/>
      <w:sz w:val="24"/>
      <w:szCs w:val="24"/>
    </w:rPr>
  </w:style>
  <w:style w:type="character" w:styleId="Corpsdetexte2Car" w:customStyle="1">
    <w:name w:val="Corps de texte 2 Car"/>
    <w:qFormat/>
    <w:rsid w:val="006b025f"/>
    <w:rPr>
      <w:rFonts w:ascii="Comic Sans MS" w:hAnsi="Comic Sans MS" w:eastAsia="Times New Roman"/>
      <w:sz w:val="24"/>
      <w:szCs w:val="24"/>
    </w:rPr>
  </w:style>
  <w:style w:type="character" w:styleId="Titre4Car" w:customStyle="1">
    <w:name w:val="Titre 4 Car"/>
    <w:qFormat/>
    <w:rsid w:val="006b025f"/>
    <w:rPr>
      <w:rFonts w:ascii="Calibri" w:hAnsi="Calibri" w:eastAsia="Times New Roman" w:cs="Times New Roman"/>
      <w:b/>
      <w:bCs/>
      <w:sz w:val="28"/>
      <w:szCs w:val="28"/>
      <w:lang w:eastAsia="en-US"/>
    </w:rPr>
  </w:style>
  <w:style w:type="character" w:styleId="TextedebullesCar" w:customStyle="1">
    <w:name w:val="Texte de bulles Car"/>
    <w:semiHidden/>
    <w:qFormat/>
    <w:rsid w:val="00334ca6"/>
    <w:rPr>
      <w:rFonts w:ascii="Segoe UI" w:hAnsi="Segoe UI" w:cs="Segoe UI"/>
      <w:sz w:val="18"/>
      <w:szCs w:val="18"/>
      <w:lang w:eastAsia="en-US"/>
    </w:rPr>
  </w:style>
  <w:style w:type="character" w:styleId="NotedebasdepageCar" w:customStyle="1">
    <w:name w:val="Note de bas de page Car"/>
    <w:uiPriority w:val="99"/>
    <w:semiHidden/>
    <w:qFormat/>
    <w:rsid w:val="00eb4ffa"/>
    <w:rPr>
      <w:rFonts w:ascii="Comic Sans MS" w:hAnsi="Comic Sans MS" w:eastAsia="Times New Roman"/>
    </w:rPr>
  </w:style>
  <w:style w:type="character" w:styleId="FootnoteReference">
    <w:name w:val="Footnote Reference"/>
    <w:rPr>
      <w:vertAlign w:val="superscript"/>
    </w:rPr>
  </w:style>
  <w:style w:type="character" w:styleId="FootnoteCharacters">
    <w:name w:val="Footnote Characters"/>
    <w:semiHidden/>
    <w:qFormat/>
    <w:rsid w:val="00eb4ffa"/>
    <w:rPr>
      <w:vertAlign w:val="superscript"/>
    </w:rPr>
  </w:style>
  <w:style w:type="character" w:styleId="e24kjd" w:customStyle="1">
    <w:name w:val="e24kjd"/>
    <w:basedOn w:val="DefaultParagraphFont"/>
    <w:qFormat/>
    <w:rsid w:val="00e577f5"/>
    <w:rPr/>
  </w:style>
  <w:style w:type="character" w:styleId="lang-en" w:customStyle="1">
    <w:name w:val="lang-en"/>
    <w:basedOn w:val="DefaultParagraphFont"/>
    <w:qFormat/>
    <w:rsid w:val="00ac52f4"/>
    <w:rPr/>
  </w:style>
  <w:style w:type="character" w:styleId="GuidePedagogiqueTitre7RponsesCar" w:customStyle="1">
    <w:name w:val="GuidePedagogique_Titre 7_Réponses Car"/>
    <w:link w:val="GuidePedagogiqueTitre7Rponses"/>
    <w:qFormat/>
    <w:rsid w:val="00451478"/>
    <w:rPr>
      <w:rFonts w:ascii="GuidePedagogique" w:hAnsi="GuidePedagogique" w:eastAsia="Times New Roman"/>
      <w:sz w:val="22"/>
      <w:szCs w:val="22"/>
    </w:rPr>
  </w:style>
  <w:style w:type="character" w:styleId="value" w:customStyle="1">
    <w:name w:val="value"/>
    <w:basedOn w:val="DefaultParagraphFont"/>
    <w:qFormat/>
    <w:rsid w:val="00451478"/>
    <w:rPr/>
  </w:style>
  <w:style w:type="character" w:styleId="Strong">
    <w:name w:val="Strong"/>
    <w:basedOn w:val="DefaultParagraphFont"/>
    <w:uiPriority w:val="22"/>
    <w:qFormat/>
    <w:rsid w:val="001f3b6b"/>
    <w:rPr>
      <w:b/>
      <w:bCs/>
    </w:rPr>
  </w:style>
  <w:style w:type="character" w:styleId="Caractresdenotedebasdepage">
    <w:name w:val="Caractères de note de bas de page"/>
    <w:qFormat/>
    <w:rPr/>
  </w:style>
  <w:style w:type="paragraph" w:styleId="Titre">
    <w:name w:val="Titre"/>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CorpsdetexteCar"/>
    <w:rsid w:val="006b025f"/>
    <w:pPr>
      <w:jc w:val="both"/>
    </w:pPr>
    <w:rPr>
      <w:rFonts w:ascii="Arial" w:hAnsi="Arial" w:eastAsia="Times New Roman"/>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rsid w:val="004d6c7e"/>
    <w:pPr>
      <w:spacing w:before="0" w:after="0"/>
      <w:ind w:hanging="0" w:left="720"/>
      <w:contextualSpacing/>
    </w:pP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Footer">
    <w:name w:val="Footer"/>
    <w:basedOn w:val="Normal"/>
    <w:link w:val="PieddepageCar"/>
    <w:unhideWhenUsed/>
    <w:rsid w:val="00f8535a"/>
    <w:pPr>
      <w:tabs>
        <w:tab w:val="clear" w:pos="708"/>
        <w:tab w:val="center" w:pos="4703" w:leader="none"/>
        <w:tab w:val="right" w:pos="9406" w:leader="none"/>
      </w:tabs>
    </w:pPr>
    <w:rPr/>
  </w:style>
  <w:style w:type="paragraph" w:styleId="NormalWeb">
    <w:name w:val="Normal (Web)"/>
    <w:basedOn w:val="Normal"/>
    <w:uiPriority w:val="99"/>
    <w:qFormat/>
    <w:rsid w:val="003873d5"/>
    <w:pPr/>
    <w:rPr>
      <w:rFonts w:ascii="Times" w:hAnsi="Times"/>
      <w:sz w:val="20"/>
      <w:szCs w:val="20"/>
      <w:lang w:eastAsia="fr-FR"/>
    </w:rPr>
  </w:style>
  <w:style w:type="paragraph" w:styleId="Tramemoyenne1-Accent11" w:customStyle="1">
    <w:name w:val="Trame moyenne 1 - Accent 11"/>
    <w:uiPriority w:val="1"/>
    <w:qFormat/>
    <w:rsid w:val="003e59d4"/>
    <w:pPr>
      <w:widowControl/>
      <w:suppressAutoHyphens w:val="true"/>
      <w:bidi w:val="0"/>
      <w:spacing w:before="0" w:after="0"/>
      <w:jc w:val="left"/>
    </w:pPr>
    <w:rPr>
      <w:rFonts w:ascii="Calibri" w:hAnsi="Calibri" w:eastAsia="MS Mincho" w:cs="Times New Roman"/>
      <w:color w:val="auto"/>
      <w:kern w:val="0"/>
      <w:sz w:val="22"/>
      <w:szCs w:val="22"/>
      <w:lang w:val="fr-FR" w:eastAsia="fr-FR" w:bidi="ar-SA"/>
    </w:rPr>
  </w:style>
  <w:style w:type="paragraph" w:styleId="p1" w:customStyle="1">
    <w:name w:val="p1"/>
    <w:basedOn w:val="Normal"/>
    <w:qFormat/>
    <w:rsid w:val="00eb4802"/>
    <w:pPr>
      <w:spacing w:beforeAutospacing="1" w:afterAutospacing="1"/>
    </w:pPr>
    <w:rPr>
      <w:rFonts w:ascii="Times New Roman" w:hAnsi="Times New Roman" w:eastAsia="Times New Roman"/>
      <w:lang w:eastAsia="fr-FR"/>
    </w:rPr>
  </w:style>
  <w:style w:type="paragraph" w:styleId="Header">
    <w:name w:val="Header"/>
    <w:basedOn w:val="Normal"/>
    <w:semiHidden/>
    <w:unhideWhenUsed/>
    <w:rsid w:val="00145763"/>
    <w:pPr>
      <w:tabs>
        <w:tab w:val="clear" w:pos="708"/>
        <w:tab w:val="center" w:pos="4536" w:leader="none"/>
        <w:tab w:val="right" w:pos="9072" w:leader="none"/>
      </w:tabs>
    </w:pPr>
    <w:rPr/>
  </w:style>
  <w:style w:type="paragraph" w:styleId="BodyText2">
    <w:name w:val="Body Text 2"/>
    <w:basedOn w:val="Normal"/>
    <w:link w:val="Corpsdetexte2Car"/>
    <w:qFormat/>
    <w:rsid w:val="006b025f"/>
    <w:pPr>
      <w:spacing w:lineRule="auto" w:line="480" w:before="0" w:after="120"/>
    </w:pPr>
    <w:rPr>
      <w:rFonts w:ascii="Comic Sans MS" w:hAnsi="Comic Sans MS" w:eastAsia="Times New Roman"/>
    </w:rPr>
  </w:style>
  <w:style w:type="paragraph" w:styleId="BalloonText">
    <w:name w:val="Balloon Text"/>
    <w:basedOn w:val="Normal"/>
    <w:link w:val="TextedebullesCar"/>
    <w:semiHidden/>
    <w:unhideWhenUsed/>
    <w:qFormat/>
    <w:rsid w:val="00334ca6"/>
    <w:pPr/>
    <w:rPr>
      <w:rFonts w:ascii="Segoe UI" w:hAnsi="Segoe UI"/>
      <w:sz w:val="18"/>
      <w:szCs w:val="18"/>
    </w:rPr>
  </w:style>
  <w:style w:type="paragraph" w:styleId="CAP-CorrigesQuestions" w:customStyle="1">
    <w:name w:val="CAP-Corriges_Questions"/>
    <w:basedOn w:val="ListParagraph"/>
    <w:qFormat/>
    <w:rsid w:val="00ed000c"/>
    <w:pPr>
      <w:spacing w:before="120" w:after="0"/>
      <w:contextualSpacing/>
    </w:pPr>
    <w:rPr>
      <w:rFonts w:ascii="Calibri" w:hAnsi="Calibri" w:eastAsia="Calibri"/>
      <w:b/>
      <w:sz w:val="22"/>
      <w:szCs w:val="22"/>
    </w:rPr>
  </w:style>
  <w:style w:type="paragraph" w:styleId="FootnoteText">
    <w:name w:val="Footnote Text"/>
    <w:basedOn w:val="Normal"/>
    <w:link w:val="NotedebasdepageCar"/>
    <w:uiPriority w:val="99"/>
    <w:semiHidden/>
    <w:rsid w:val="00eb4ffa"/>
    <w:pPr/>
    <w:rPr>
      <w:rFonts w:ascii="Comic Sans MS" w:hAnsi="Comic Sans MS" w:eastAsia="Times New Roman"/>
      <w:sz w:val="20"/>
      <w:szCs w:val="20"/>
    </w:rPr>
  </w:style>
  <w:style w:type="paragraph" w:styleId="gmail-msolistparagraph" w:customStyle="1">
    <w:name w:val="gmail-msolistparagraph"/>
    <w:basedOn w:val="Normal"/>
    <w:qFormat/>
    <w:rsid w:val="006f7a8a"/>
    <w:pPr>
      <w:spacing w:beforeAutospacing="1" w:afterAutospacing="1"/>
    </w:pPr>
    <w:rPr>
      <w:rFonts w:ascii="Times New Roman" w:hAnsi="Times New Roman" w:eastAsia="Times New Roman"/>
      <w:lang w:eastAsia="fr-FR"/>
    </w:rPr>
  </w:style>
  <w:style w:type="paragraph" w:styleId="CAP-Corriges-Rponses" w:customStyle="1">
    <w:name w:val="CAP-Corriges-Réponses"/>
    <w:basedOn w:val="Normal"/>
    <w:qFormat/>
    <w:rsid w:val="00ac52f4"/>
    <w:pPr>
      <w:tabs>
        <w:tab w:val="clear" w:pos="708"/>
        <w:tab w:val="left" w:pos="9072" w:leader="dot"/>
      </w:tabs>
      <w:spacing w:before="60" w:after="0"/>
      <w:jc w:val="both"/>
    </w:pPr>
    <w:rPr>
      <w:rFonts w:ascii="Calibri" w:hAnsi="Calibri" w:eastAsia="Calibri" w:cs="Arial"/>
      <w:color w:val="000000"/>
      <w:sz w:val="22"/>
      <w:szCs w:val="22"/>
    </w:rPr>
  </w:style>
  <w:style w:type="paragraph" w:styleId="Style11" w:customStyle="1">
    <w:name w:val="Style"/>
    <w:qFormat/>
    <w:rsid w:val="00ac52f4"/>
    <w:pPr>
      <w:widowControl w:val="false"/>
      <w:suppressAutoHyphens w:val="true"/>
      <w:bidi w:val="0"/>
      <w:spacing w:before="0" w:after="0"/>
      <w:jc w:val="left"/>
    </w:pPr>
    <w:rPr>
      <w:rFonts w:ascii="Times New Roman" w:hAnsi="Times New Roman" w:eastAsia="Times New Roman" w:cs="Times New Roman"/>
      <w:color w:val="auto"/>
      <w:kern w:val="0"/>
      <w:sz w:val="24"/>
      <w:szCs w:val="24"/>
      <w:lang w:val="fr-FR" w:eastAsia="fr-FR" w:bidi="ar-SA"/>
    </w:rPr>
  </w:style>
  <w:style w:type="paragraph" w:styleId="Rponse" w:customStyle="1">
    <w:name w:val="Réponse"/>
    <w:basedOn w:val="Normal"/>
    <w:qFormat/>
    <w:rsid w:val="00ac52f4"/>
    <w:pPr>
      <w:jc w:val="both"/>
    </w:pPr>
    <w:rPr>
      <w:rFonts w:ascii="Times New Roman" w:hAnsi="Times New Roman" w:eastAsia="Times New Roman"/>
      <w:sz w:val="22"/>
      <w:szCs w:val="22"/>
      <w:lang w:eastAsia="fr-FR"/>
    </w:rPr>
  </w:style>
  <w:style w:type="paragraph" w:styleId="Style12" w:customStyle="1">
    <w:name w:val="Style 1"/>
    <w:basedOn w:val="Normal"/>
    <w:uiPriority w:val="99"/>
    <w:qFormat/>
    <w:rsid w:val="00451478"/>
    <w:pPr>
      <w:widowControl w:val="false"/>
    </w:pPr>
    <w:rPr>
      <w:rFonts w:ascii="Times New Roman" w:hAnsi="Times New Roman" w:eastAsia="Times New Roman"/>
      <w:sz w:val="20"/>
      <w:szCs w:val="20"/>
      <w:lang w:eastAsia="fr-FR"/>
    </w:rPr>
  </w:style>
  <w:style w:type="paragraph" w:styleId="GuidePedagogiqueTitre7Rponses" w:customStyle="1">
    <w:name w:val="GuidePedagogique_Titre 7_Réponses"/>
    <w:basedOn w:val="Normal"/>
    <w:link w:val="GuidePedagogiqueTitre7RponsesCar"/>
    <w:qFormat/>
    <w:rsid w:val="00451478"/>
    <w:pPr/>
    <w:rPr>
      <w:rFonts w:ascii="GuidePedagogique" w:hAnsi="GuidePedagogique" w:eastAsia="Times New Roman"/>
      <w:sz w:val="22"/>
      <w:szCs w:val="22"/>
    </w:rPr>
  </w:style>
  <w:style w:type="paragraph" w:styleId="Contenudecadre">
    <w:name w:val="Contenu de cadre"/>
    <w:basedOn w:val="Normal"/>
    <w:qFormat/>
    <w:pPr/>
    <w:rPr/>
  </w:style>
  <w:style w:type="numbering" w:styleId="Pasdeliste" w:default="1">
    <w:name w:val="Pas de liste"/>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601307"/>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wmf"/><Relationship Id="rId9" Type="http://schemas.openxmlformats.org/officeDocument/2006/relationships/image" Target="media/image7.wmf"/><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2.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0670E-5E9E-461F-BB2F-70AB5199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Application>Collabora_Office/24.04.6.3$Linux_X86_64 LibreOffice_project/c7dc432db1ebfff42d5280dd4bf60b6d85417e15</Application>
  <AppVersion>15.0000</AppVersion>
  <DocSecurity>0</DocSecurity>
  <Pages>16</Pages>
  <Words>1683</Words>
  <Characters>8635</Characters>
  <CharactersWithSpaces>10118</CharactersWithSpaces>
  <Paragraphs>200</Paragraphs>
  <Company>Helioconcept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2020-09-29T01:30:00Z</dcterms:created>
  <dc:creator>Eric SALAUN</dc:creator>
  <dc:description/>
  <dc:language>fr-FR</dc:language>
  <cp:lastModifiedBy/>
  <cp:lastPrinted>2020-04-02T09:51:00Z</cp:lastPrinted>
  <dcterms:modified xsi:type="dcterms:W3CDTF">2022-09-27T09:39:40Z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